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9E594A" w:rsidRPr="00157F23">
        <w:rPr>
          <w:rFonts w:ascii="Tahoma" w:hAnsi="Tahoma" w:cs="Tahoma"/>
          <w:b/>
          <w:sz w:val="16"/>
          <w:szCs w:val="16"/>
        </w:rPr>
        <w:t>NOTAS A LOS ESTADOS FINANCIEROS</w:t>
      </w: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353B9A" w:rsidRPr="00157F23">
        <w:rPr>
          <w:rFonts w:ascii="Tahoma" w:hAnsi="Tahoma" w:cs="Tahoma"/>
          <w:b/>
          <w:sz w:val="16"/>
          <w:szCs w:val="16"/>
        </w:rPr>
        <w:t>DEL</w:t>
      </w:r>
      <w:r w:rsidR="00E81076">
        <w:rPr>
          <w:rFonts w:ascii="Tahoma" w:hAnsi="Tahoma" w:cs="Tahoma"/>
          <w:b/>
          <w:sz w:val="16"/>
          <w:szCs w:val="16"/>
        </w:rPr>
        <w:t xml:space="preserve"> </w:t>
      </w:r>
      <w:r w:rsidR="00353B9A"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w:t>
      </w:r>
      <w:r w:rsidR="000F4D27">
        <w:rPr>
          <w:rFonts w:ascii="Tahoma" w:hAnsi="Tahoma" w:cs="Tahoma"/>
          <w:b/>
          <w:sz w:val="16"/>
          <w:szCs w:val="16"/>
        </w:rPr>
        <w:t xml:space="preserve">         </w:t>
      </w: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597756">
        <w:rPr>
          <w:rFonts w:ascii="Tahoma" w:hAnsi="Tahoma" w:cs="Tahoma"/>
          <w:b/>
          <w:sz w:val="16"/>
          <w:szCs w:val="16"/>
        </w:rPr>
        <w:t>JUL</w:t>
      </w:r>
      <w:r w:rsidR="00A2762B">
        <w:rPr>
          <w:rFonts w:ascii="Tahoma" w:hAnsi="Tahoma" w:cs="Tahoma"/>
          <w:b/>
          <w:sz w:val="16"/>
          <w:szCs w:val="16"/>
        </w:rPr>
        <w:t>IO</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4B4C65" w:rsidRDefault="009E594A" w:rsidP="00353B9A">
      <w:pPr>
        <w:spacing w:before="80" w:line="250" w:lineRule="exact"/>
        <w:jc w:val="both"/>
        <w:rPr>
          <w:rFonts w:ascii="Tahoma" w:eastAsia="Calibri" w:hAnsi="Tahoma" w:cs="Tahoma"/>
          <w:spacing w:val="-1"/>
          <w:sz w:val="14"/>
          <w:szCs w:val="14"/>
        </w:rPr>
      </w:pPr>
      <w:r w:rsidRPr="004B4C65">
        <w:rPr>
          <w:rFonts w:ascii="Tahoma" w:hAnsi="Tahoma" w:cs="Tahoma"/>
          <w:sz w:val="14"/>
          <w:szCs w:val="14"/>
        </w:rPr>
        <w:t xml:space="preserve">Con el </w:t>
      </w:r>
      <w:r w:rsidR="003D7390" w:rsidRPr="004B4C65">
        <w:rPr>
          <w:rFonts w:ascii="Tahoma" w:hAnsi="Tahoma" w:cs="Tahoma"/>
          <w:sz w:val="14"/>
          <w:szCs w:val="14"/>
        </w:rPr>
        <w:t>propósito</w:t>
      </w:r>
      <w:r w:rsidRPr="004B4C65">
        <w:rPr>
          <w:rFonts w:ascii="Tahoma" w:hAnsi="Tahoma" w:cs="Tahoma"/>
          <w:sz w:val="14"/>
          <w:szCs w:val="14"/>
        </w:rPr>
        <w:t xml:space="preserve"> de dar cumplimiento a los artículos 46</w:t>
      </w:r>
      <w:r w:rsidR="00BA77A9" w:rsidRPr="004B4C65">
        <w:rPr>
          <w:rFonts w:ascii="Tahoma" w:hAnsi="Tahoma" w:cs="Tahoma"/>
          <w:sz w:val="14"/>
          <w:szCs w:val="14"/>
        </w:rPr>
        <w:t>, 48</w:t>
      </w:r>
      <w:r w:rsidRPr="004B4C65">
        <w:rPr>
          <w:rFonts w:ascii="Tahoma" w:hAnsi="Tahoma" w:cs="Tahoma"/>
          <w:sz w:val="14"/>
          <w:szCs w:val="14"/>
        </w:rPr>
        <w:t xml:space="preserve"> y 49 de la Ley General</w:t>
      </w:r>
      <w:r w:rsidR="00AC04BB" w:rsidRPr="004B4C65">
        <w:rPr>
          <w:rFonts w:ascii="Tahoma" w:hAnsi="Tahoma" w:cs="Tahoma"/>
          <w:sz w:val="14"/>
          <w:szCs w:val="14"/>
        </w:rPr>
        <w:t xml:space="preserve"> de Contabilidad Gubernamental</w:t>
      </w:r>
      <w:r w:rsidR="00353B9A" w:rsidRPr="004B4C65">
        <w:rPr>
          <w:rFonts w:ascii="Tahoma" w:hAnsi="Tahoma" w:cs="Tahoma"/>
          <w:sz w:val="14"/>
          <w:szCs w:val="14"/>
        </w:rPr>
        <w:t xml:space="preserve"> (LGCG)</w:t>
      </w:r>
      <w:r w:rsidR="00AC04BB" w:rsidRPr="004B4C65">
        <w:rPr>
          <w:rFonts w:ascii="Tahoma" w:hAnsi="Tahoma" w:cs="Tahoma"/>
          <w:sz w:val="14"/>
          <w:szCs w:val="14"/>
        </w:rPr>
        <w:t>,</w:t>
      </w:r>
      <w:r w:rsidR="00353B9A" w:rsidRPr="004B4C65">
        <w:rPr>
          <w:rFonts w:ascii="Tahoma" w:eastAsia="Calibri" w:hAnsi="Tahoma" w:cs="Tahoma"/>
          <w:spacing w:val="-1"/>
          <w:sz w:val="14"/>
          <w:szCs w:val="14"/>
        </w:rPr>
        <w:t xml:space="preserve"> así como a la normatividad emitida por el Consejo Nacional de Armonización Contable (CONAC),</w:t>
      </w:r>
      <w:r w:rsidR="00AC04BB" w:rsidRPr="004B4C65">
        <w:rPr>
          <w:rFonts w:ascii="Tahoma" w:hAnsi="Tahoma" w:cs="Tahoma"/>
          <w:sz w:val="14"/>
          <w:szCs w:val="14"/>
        </w:rPr>
        <w:t xml:space="preserve"> </w:t>
      </w:r>
      <w:r w:rsidR="00353B9A" w:rsidRPr="004B4C65">
        <w:rPr>
          <w:rFonts w:ascii="Tahoma" w:hAnsi="Tahoma" w:cs="Tahoma"/>
          <w:sz w:val="14"/>
          <w:szCs w:val="14"/>
        </w:rPr>
        <w:t xml:space="preserve">los cuales </w:t>
      </w:r>
      <w:r w:rsidR="00AC04BB" w:rsidRPr="004B4C65">
        <w:rPr>
          <w:rFonts w:ascii="Tahoma" w:hAnsi="Tahoma" w:cs="Tahoma"/>
          <w:sz w:val="14"/>
          <w:szCs w:val="14"/>
        </w:rPr>
        <w:t>fundamentan</w:t>
      </w:r>
      <w:r w:rsidR="00EE5853" w:rsidRPr="004B4C65">
        <w:rPr>
          <w:rFonts w:ascii="Tahoma" w:hAnsi="Tahoma" w:cs="Tahoma"/>
          <w:sz w:val="14"/>
          <w:szCs w:val="14"/>
        </w:rPr>
        <w:t xml:space="preserve"> que los entes públicos beberán acompañar</w:t>
      </w:r>
      <w:r w:rsidRPr="004B4C65">
        <w:rPr>
          <w:rFonts w:ascii="Tahoma" w:hAnsi="Tahoma" w:cs="Tahoma"/>
          <w:sz w:val="14"/>
          <w:szCs w:val="14"/>
        </w:rPr>
        <w:t xml:space="preserve"> notas a los estados financieros </w:t>
      </w:r>
      <w:r w:rsidR="00AC04BB" w:rsidRPr="004B4C65">
        <w:rPr>
          <w:rFonts w:ascii="Tahoma" w:hAnsi="Tahoma" w:cs="Tahoma"/>
          <w:sz w:val="14"/>
          <w:szCs w:val="14"/>
        </w:rPr>
        <w:t xml:space="preserve">de </w:t>
      </w:r>
      <w:r w:rsidR="00EE5853" w:rsidRPr="004B4C65">
        <w:rPr>
          <w:rFonts w:ascii="Tahoma" w:hAnsi="Tahoma" w:cs="Tahoma"/>
          <w:sz w:val="14"/>
          <w:szCs w:val="14"/>
        </w:rPr>
        <w:t>cuyos</w:t>
      </w:r>
      <w:r w:rsidR="00D620C0" w:rsidRPr="004B4C65">
        <w:rPr>
          <w:rFonts w:ascii="Tahoma" w:hAnsi="Tahoma" w:cs="Tahoma"/>
          <w:sz w:val="14"/>
          <w:szCs w:val="14"/>
        </w:rPr>
        <w:t xml:space="preserve"> rubros que así lo requieren, </w:t>
      </w:r>
      <w:r w:rsidR="00353B9A" w:rsidRPr="004B4C65">
        <w:rPr>
          <w:rFonts w:ascii="Tahoma" w:hAnsi="Tahoma" w:cs="Tahoma"/>
          <w:sz w:val="14"/>
          <w:szCs w:val="14"/>
        </w:rPr>
        <w:t xml:space="preserve">en seguida se presentan </w:t>
      </w:r>
      <w:r w:rsidR="00D620C0" w:rsidRPr="004B4C65">
        <w:rPr>
          <w:rFonts w:ascii="Tahoma" w:hAnsi="Tahoma" w:cs="Tahoma"/>
          <w:sz w:val="14"/>
          <w:szCs w:val="14"/>
        </w:rPr>
        <w:t xml:space="preserve">las correspondientes al </w:t>
      </w:r>
      <w:r w:rsidR="00880E81" w:rsidRPr="004B4C65">
        <w:rPr>
          <w:rFonts w:ascii="Tahoma" w:hAnsi="Tahoma" w:cs="Tahoma"/>
          <w:b/>
          <w:sz w:val="14"/>
          <w:szCs w:val="14"/>
        </w:rPr>
        <w:t xml:space="preserve">mes de </w:t>
      </w:r>
      <w:r w:rsidR="00597756">
        <w:rPr>
          <w:rFonts w:ascii="Tahoma" w:hAnsi="Tahoma" w:cs="Tahoma"/>
          <w:b/>
          <w:sz w:val="14"/>
          <w:szCs w:val="14"/>
        </w:rPr>
        <w:t>julio</w:t>
      </w:r>
      <w:r w:rsidR="00880E81" w:rsidRPr="004B4C65">
        <w:rPr>
          <w:rFonts w:ascii="Tahoma" w:hAnsi="Tahoma" w:cs="Tahoma"/>
          <w:b/>
          <w:sz w:val="14"/>
          <w:szCs w:val="14"/>
        </w:rPr>
        <w:t xml:space="preserve"> 2021</w:t>
      </w:r>
      <w:r w:rsidR="00D620C0" w:rsidRPr="004B4C65">
        <w:rPr>
          <w:rFonts w:ascii="Tahoma" w:hAnsi="Tahoma" w:cs="Tahoma"/>
          <w:sz w:val="14"/>
          <w:szCs w:val="14"/>
        </w:rPr>
        <w:t>.</w:t>
      </w:r>
      <w:r w:rsidR="00353B9A" w:rsidRPr="004B4C65">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F92B1A" w:rsidRDefault="00F92B1A" w:rsidP="00F92B1A">
      <w:pPr>
        <w:pStyle w:val="Sinespaciado"/>
        <w:ind w:left="720"/>
        <w:rPr>
          <w:rFonts w:ascii="Tahoma" w:hAnsi="Tahoma" w:cs="Tahoma"/>
          <w:b/>
          <w:sz w:val="14"/>
          <w:szCs w:val="14"/>
        </w:rPr>
      </w:pP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597756">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597756" w:rsidRPr="00597756">
        <w:rPr>
          <w:rFonts w:ascii="Tahoma" w:hAnsi="Tahoma" w:cs="Tahoma"/>
          <w:sz w:val="14"/>
          <w:szCs w:val="14"/>
        </w:rPr>
        <w:t xml:space="preserve">39,893,385.31 </w:t>
      </w:r>
      <w:r w:rsidR="00C608F2">
        <w:rPr>
          <w:rFonts w:ascii="Tahoma" w:hAnsi="Tahoma" w:cs="Tahoma"/>
          <w:sz w:val="14"/>
          <w:szCs w:val="14"/>
        </w:rPr>
        <w:t>(</w:t>
      </w:r>
      <w:r w:rsidR="00597756">
        <w:rPr>
          <w:rFonts w:ascii="Tahoma" w:hAnsi="Tahoma" w:cs="Tahoma"/>
          <w:sz w:val="14"/>
          <w:szCs w:val="14"/>
        </w:rPr>
        <w:t>treinta y nueve</w:t>
      </w:r>
      <w:r w:rsidR="00EC5A95">
        <w:rPr>
          <w:rFonts w:ascii="Tahoma" w:hAnsi="Tahoma" w:cs="Tahoma"/>
          <w:sz w:val="14"/>
          <w:szCs w:val="14"/>
        </w:rPr>
        <w:t xml:space="preserve"> millones </w:t>
      </w:r>
      <w:r w:rsidR="00597756">
        <w:rPr>
          <w:rFonts w:ascii="Tahoma" w:hAnsi="Tahoma" w:cs="Tahoma"/>
          <w:sz w:val="14"/>
          <w:szCs w:val="14"/>
        </w:rPr>
        <w:t>ocho</w:t>
      </w:r>
      <w:r w:rsidR="009D27E0">
        <w:rPr>
          <w:rFonts w:ascii="Tahoma" w:hAnsi="Tahoma" w:cs="Tahoma"/>
          <w:sz w:val="14"/>
          <w:szCs w:val="14"/>
        </w:rPr>
        <w:t>ci</w:t>
      </w:r>
      <w:r w:rsidR="00824EB7">
        <w:rPr>
          <w:rFonts w:ascii="Tahoma" w:hAnsi="Tahoma" w:cs="Tahoma"/>
          <w:sz w:val="14"/>
          <w:szCs w:val="14"/>
        </w:rPr>
        <w:t>entos</w:t>
      </w:r>
      <w:r w:rsidR="007F396E">
        <w:rPr>
          <w:rFonts w:ascii="Tahoma" w:hAnsi="Tahoma" w:cs="Tahoma"/>
          <w:sz w:val="14"/>
          <w:szCs w:val="14"/>
        </w:rPr>
        <w:t xml:space="preserve"> </w:t>
      </w:r>
      <w:r w:rsidR="00597756">
        <w:rPr>
          <w:rFonts w:ascii="Tahoma" w:hAnsi="Tahoma" w:cs="Tahoma"/>
          <w:sz w:val="14"/>
          <w:szCs w:val="14"/>
        </w:rPr>
        <w:t>noventa y tres</w:t>
      </w:r>
      <w:r w:rsidR="007F396E">
        <w:rPr>
          <w:rFonts w:ascii="Tahoma" w:hAnsi="Tahoma" w:cs="Tahoma"/>
          <w:sz w:val="14"/>
          <w:szCs w:val="14"/>
        </w:rPr>
        <w:t xml:space="preserve"> mil </w:t>
      </w:r>
      <w:r w:rsidR="00597756">
        <w:rPr>
          <w:rFonts w:ascii="Tahoma" w:hAnsi="Tahoma" w:cs="Tahoma"/>
          <w:sz w:val="14"/>
          <w:szCs w:val="14"/>
        </w:rPr>
        <w:t>tres</w:t>
      </w:r>
      <w:r w:rsidR="00CF2F07">
        <w:rPr>
          <w:rFonts w:ascii="Tahoma" w:hAnsi="Tahoma" w:cs="Tahoma"/>
          <w:sz w:val="14"/>
          <w:szCs w:val="14"/>
        </w:rPr>
        <w:t xml:space="preserve">cientos </w:t>
      </w:r>
      <w:r w:rsidR="00597756">
        <w:rPr>
          <w:rFonts w:ascii="Tahoma" w:hAnsi="Tahoma" w:cs="Tahoma"/>
          <w:sz w:val="14"/>
          <w:szCs w:val="14"/>
        </w:rPr>
        <w:t>ochenta y cinco</w:t>
      </w:r>
      <w:r w:rsidR="00AB683F">
        <w:rPr>
          <w:rFonts w:ascii="Tahoma" w:hAnsi="Tahoma" w:cs="Tahoma"/>
          <w:sz w:val="14"/>
          <w:szCs w:val="14"/>
        </w:rPr>
        <w:t xml:space="preserve"> </w:t>
      </w:r>
      <w:r w:rsidR="00EC5A95">
        <w:rPr>
          <w:rFonts w:ascii="Tahoma" w:hAnsi="Tahoma" w:cs="Tahoma"/>
          <w:sz w:val="14"/>
          <w:szCs w:val="14"/>
        </w:rPr>
        <w:t xml:space="preserve">pesos </w:t>
      </w:r>
      <w:r w:rsidR="00597756">
        <w:rPr>
          <w:rFonts w:ascii="Tahoma" w:hAnsi="Tahoma" w:cs="Tahoma"/>
          <w:sz w:val="14"/>
          <w:szCs w:val="14"/>
        </w:rPr>
        <w:t>31</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597756" w:rsidP="00484C92">
            <w:pPr>
              <w:pStyle w:val="Sinespaciado"/>
              <w:jc w:val="right"/>
              <w:rPr>
                <w:rFonts w:ascii="Tahoma" w:hAnsi="Tahoma" w:cs="Tahoma"/>
                <w:sz w:val="14"/>
                <w:szCs w:val="14"/>
              </w:rPr>
            </w:pPr>
            <w:r w:rsidRPr="00597756">
              <w:rPr>
                <w:rFonts w:ascii="Tahoma" w:hAnsi="Tahoma" w:cs="Tahoma"/>
                <w:sz w:val="14"/>
                <w:szCs w:val="14"/>
              </w:rPr>
              <w:t>11,692,514.13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597756" w:rsidP="00AA3BAD">
            <w:pPr>
              <w:pStyle w:val="Sinespaciado"/>
              <w:jc w:val="right"/>
              <w:rPr>
                <w:rFonts w:ascii="Tahoma" w:hAnsi="Tahoma" w:cs="Tahoma"/>
                <w:sz w:val="14"/>
                <w:szCs w:val="14"/>
                <w:highlight w:val="yellow"/>
              </w:rPr>
            </w:pPr>
            <w:r w:rsidRPr="00597756">
              <w:rPr>
                <w:rFonts w:ascii="Tahoma" w:hAnsi="Tahoma" w:cs="Tahoma"/>
                <w:sz w:val="14"/>
                <w:szCs w:val="14"/>
              </w:rPr>
              <w:t>15,377,985.14</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597756" w:rsidP="00BA5E0C">
            <w:pPr>
              <w:pStyle w:val="Sinespaciado"/>
              <w:jc w:val="right"/>
              <w:rPr>
                <w:rFonts w:ascii="Tahoma" w:hAnsi="Tahoma" w:cs="Tahoma"/>
                <w:sz w:val="14"/>
                <w:szCs w:val="14"/>
              </w:rPr>
            </w:pPr>
            <w:r w:rsidRPr="00597756">
              <w:rPr>
                <w:rFonts w:ascii="Tahoma" w:hAnsi="Tahoma" w:cs="Tahoma"/>
                <w:sz w:val="14"/>
                <w:szCs w:val="14"/>
              </w:rPr>
              <w:t>26,487.42</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597756" w:rsidP="00BA5E0C">
            <w:pPr>
              <w:pStyle w:val="Sinespaciado"/>
              <w:jc w:val="right"/>
              <w:rPr>
                <w:rFonts w:ascii="Tahoma" w:hAnsi="Tahoma" w:cs="Tahoma"/>
                <w:sz w:val="14"/>
                <w:szCs w:val="14"/>
              </w:rPr>
            </w:pPr>
            <w:r w:rsidRPr="00597756">
              <w:rPr>
                <w:rFonts w:ascii="Tahoma" w:hAnsi="Tahoma" w:cs="Tahoma"/>
                <w:sz w:val="14"/>
                <w:szCs w:val="14"/>
              </w:rPr>
              <w:t>154,479.57</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597756" w:rsidP="00BF5228">
            <w:pPr>
              <w:pStyle w:val="Sinespaciado"/>
              <w:jc w:val="right"/>
              <w:rPr>
                <w:rFonts w:ascii="Tahoma" w:hAnsi="Tahoma" w:cs="Tahoma"/>
                <w:sz w:val="14"/>
                <w:szCs w:val="14"/>
                <w:highlight w:val="yellow"/>
              </w:rPr>
            </w:pPr>
            <w:r w:rsidRPr="00597756">
              <w:rPr>
                <w:rFonts w:ascii="Tahoma" w:hAnsi="Tahoma" w:cs="Tahoma"/>
                <w:sz w:val="14"/>
                <w:szCs w:val="14"/>
              </w:rPr>
              <w:t>41,262.00</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597756" w:rsidP="00F5574A">
            <w:pPr>
              <w:pStyle w:val="Sinespaciado"/>
              <w:jc w:val="right"/>
              <w:rPr>
                <w:rFonts w:ascii="Tahoma" w:hAnsi="Tahoma" w:cs="Tahoma"/>
                <w:sz w:val="14"/>
                <w:szCs w:val="14"/>
              </w:rPr>
            </w:pPr>
            <w:r w:rsidRPr="00597756">
              <w:rPr>
                <w:rFonts w:ascii="Tahoma" w:hAnsi="Tahoma" w:cs="Tahoma"/>
                <w:sz w:val="14"/>
                <w:szCs w:val="14"/>
              </w:rPr>
              <w:t>25,056.79</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597756" w:rsidP="00F5574A">
            <w:pPr>
              <w:pStyle w:val="Sinespaciado"/>
              <w:jc w:val="right"/>
              <w:rPr>
                <w:rFonts w:ascii="Tahoma" w:hAnsi="Tahoma" w:cs="Tahoma"/>
                <w:sz w:val="14"/>
                <w:szCs w:val="14"/>
                <w:highlight w:val="yellow"/>
              </w:rPr>
            </w:pPr>
            <w:r w:rsidRPr="00597756">
              <w:rPr>
                <w:rFonts w:ascii="Tahoma" w:hAnsi="Tahoma" w:cs="Tahoma"/>
                <w:sz w:val="14"/>
                <w:szCs w:val="14"/>
              </w:rPr>
              <w:t>6,564.76</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597756" w:rsidP="00F5574A">
            <w:pPr>
              <w:pStyle w:val="Sinespaciado"/>
              <w:jc w:val="right"/>
              <w:rPr>
                <w:rFonts w:ascii="Tahoma" w:hAnsi="Tahoma" w:cs="Tahoma"/>
                <w:sz w:val="14"/>
                <w:szCs w:val="14"/>
                <w:highlight w:val="yellow"/>
              </w:rPr>
            </w:pPr>
            <w:r w:rsidRPr="00597756">
              <w:rPr>
                <w:rFonts w:ascii="Tahoma" w:hAnsi="Tahoma" w:cs="Tahoma"/>
                <w:sz w:val="14"/>
                <w:szCs w:val="14"/>
              </w:rPr>
              <w:t>15,684.40</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597756" w:rsidP="00F5574A">
            <w:pPr>
              <w:pStyle w:val="Sinespaciado"/>
              <w:jc w:val="right"/>
              <w:rPr>
                <w:rFonts w:ascii="Tahoma" w:hAnsi="Tahoma" w:cs="Tahoma"/>
                <w:sz w:val="14"/>
                <w:szCs w:val="14"/>
              </w:rPr>
            </w:pPr>
            <w:r w:rsidRPr="00597756">
              <w:rPr>
                <w:rFonts w:ascii="Tahoma" w:hAnsi="Tahoma" w:cs="Tahoma"/>
                <w:sz w:val="14"/>
                <w:szCs w:val="14"/>
              </w:rPr>
              <w:t>9,885,566.49</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1F213C" w:rsidP="00F5574A">
            <w:pPr>
              <w:pStyle w:val="Sinespaciado"/>
              <w:jc w:val="right"/>
              <w:rPr>
                <w:rFonts w:ascii="Tahoma" w:hAnsi="Tahoma" w:cs="Tahoma"/>
                <w:sz w:val="14"/>
                <w:szCs w:val="14"/>
                <w:highlight w:val="yellow"/>
              </w:rPr>
            </w:pPr>
            <w:r w:rsidRPr="001F213C">
              <w:rPr>
                <w:rFonts w:ascii="Tahoma" w:hAnsi="Tahoma" w:cs="Tahoma"/>
                <w:sz w:val="14"/>
                <w:szCs w:val="14"/>
              </w:rPr>
              <w:t>57,084.71</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1F213C" w:rsidP="00F5574A">
            <w:pPr>
              <w:pStyle w:val="Sinespaciado"/>
              <w:jc w:val="right"/>
              <w:rPr>
                <w:rFonts w:ascii="Tahoma" w:hAnsi="Tahoma" w:cs="Tahoma"/>
                <w:sz w:val="14"/>
                <w:szCs w:val="14"/>
              </w:rPr>
            </w:pPr>
            <w:r w:rsidRPr="001F213C">
              <w:rPr>
                <w:rFonts w:ascii="Tahoma" w:hAnsi="Tahoma" w:cs="Tahoma"/>
                <w:sz w:val="14"/>
                <w:szCs w:val="14"/>
              </w:rPr>
              <w:t>10,149.55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1F213C" w:rsidP="00F5574A">
            <w:pPr>
              <w:pStyle w:val="Sinespaciado"/>
              <w:jc w:val="right"/>
              <w:rPr>
                <w:rFonts w:ascii="Tahoma" w:hAnsi="Tahoma" w:cs="Tahoma"/>
                <w:sz w:val="14"/>
                <w:szCs w:val="14"/>
                <w:highlight w:val="yellow"/>
              </w:rPr>
            </w:pPr>
            <w:r w:rsidRPr="001F213C">
              <w:rPr>
                <w:rFonts w:ascii="Tahoma" w:hAnsi="Tahoma" w:cs="Tahoma"/>
                <w:sz w:val="14"/>
                <w:szCs w:val="14"/>
              </w:rPr>
              <w:t>24,633.66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1F213C" w:rsidP="00F5574A">
            <w:pPr>
              <w:pStyle w:val="Sinespaciado"/>
              <w:jc w:val="right"/>
              <w:rPr>
                <w:rFonts w:ascii="Tahoma" w:hAnsi="Tahoma" w:cs="Tahoma"/>
                <w:sz w:val="14"/>
                <w:szCs w:val="14"/>
                <w:highlight w:val="yellow"/>
              </w:rPr>
            </w:pPr>
            <w:r w:rsidRPr="001F213C">
              <w:rPr>
                <w:rFonts w:ascii="Tahoma" w:hAnsi="Tahoma" w:cs="Tahoma"/>
                <w:sz w:val="14"/>
                <w:szCs w:val="14"/>
              </w:rPr>
              <w:t>32,129.95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1F213C" w:rsidP="00F5574A">
            <w:pPr>
              <w:pStyle w:val="Sinespaciado"/>
              <w:jc w:val="right"/>
              <w:rPr>
                <w:rFonts w:ascii="Tahoma" w:hAnsi="Tahoma" w:cs="Tahoma"/>
                <w:sz w:val="14"/>
                <w:szCs w:val="14"/>
                <w:highlight w:val="yellow"/>
              </w:rPr>
            </w:pPr>
            <w:r w:rsidRPr="001F213C">
              <w:rPr>
                <w:rFonts w:ascii="Tahoma" w:hAnsi="Tahoma" w:cs="Tahoma"/>
                <w:sz w:val="14"/>
                <w:szCs w:val="14"/>
              </w:rPr>
              <w:t>10,374.35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1F213C" w:rsidP="00F5574A">
            <w:pPr>
              <w:pStyle w:val="Sinespaciado"/>
              <w:jc w:val="right"/>
              <w:rPr>
                <w:rFonts w:ascii="Tahoma" w:hAnsi="Tahoma" w:cs="Tahoma"/>
                <w:sz w:val="14"/>
                <w:szCs w:val="14"/>
                <w:highlight w:val="yellow"/>
              </w:rPr>
            </w:pPr>
            <w:r w:rsidRPr="001F213C">
              <w:rPr>
                <w:rFonts w:ascii="Tahoma" w:hAnsi="Tahoma" w:cs="Tahoma"/>
                <w:sz w:val="14"/>
                <w:szCs w:val="14"/>
              </w:rPr>
              <w:t>93,098.32</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1F213C" w:rsidP="00F5574A">
            <w:pPr>
              <w:pStyle w:val="Sinespaciado"/>
              <w:jc w:val="right"/>
              <w:rPr>
                <w:rFonts w:ascii="Tahoma" w:hAnsi="Tahoma" w:cs="Tahoma"/>
                <w:sz w:val="14"/>
                <w:szCs w:val="14"/>
                <w:highlight w:val="yellow"/>
              </w:rPr>
            </w:pPr>
            <w:r w:rsidRPr="001F213C">
              <w:rPr>
                <w:rFonts w:ascii="Tahoma" w:hAnsi="Tahoma" w:cs="Tahoma"/>
                <w:sz w:val="14"/>
                <w:szCs w:val="14"/>
              </w:rPr>
              <w:t>30,745.88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1F213C" w:rsidP="00F5574A">
            <w:pPr>
              <w:pStyle w:val="Sinespaciado"/>
              <w:jc w:val="right"/>
              <w:rPr>
                <w:rFonts w:ascii="Tahoma" w:hAnsi="Tahoma" w:cs="Tahoma"/>
                <w:sz w:val="14"/>
                <w:szCs w:val="14"/>
              </w:rPr>
            </w:pPr>
            <w:r w:rsidRPr="001F213C">
              <w:rPr>
                <w:rFonts w:ascii="Tahoma" w:hAnsi="Tahoma" w:cs="Tahoma"/>
                <w:sz w:val="14"/>
                <w:szCs w:val="14"/>
              </w:rPr>
              <w:t>134,287.34</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1F213C" w:rsidP="00F5574A">
            <w:pPr>
              <w:pStyle w:val="Sinespaciado"/>
              <w:jc w:val="right"/>
              <w:rPr>
                <w:rFonts w:ascii="Tahoma" w:hAnsi="Tahoma" w:cs="Tahoma"/>
                <w:sz w:val="14"/>
                <w:szCs w:val="14"/>
              </w:rPr>
            </w:pPr>
            <w:r w:rsidRPr="001F213C">
              <w:rPr>
                <w:rFonts w:ascii="Tahoma" w:hAnsi="Tahoma" w:cs="Tahoma"/>
                <w:sz w:val="14"/>
                <w:szCs w:val="14"/>
              </w:rPr>
              <w:t>26,472.75</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1F213C" w:rsidP="00F5574A">
            <w:pPr>
              <w:pStyle w:val="Sinespaciado"/>
              <w:jc w:val="right"/>
              <w:rPr>
                <w:rFonts w:ascii="Tahoma" w:hAnsi="Tahoma" w:cs="Tahoma"/>
                <w:sz w:val="14"/>
                <w:szCs w:val="14"/>
              </w:rPr>
            </w:pPr>
            <w:r w:rsidRPr="001F213C">
              <w:rPr>
                <w:rFonts w:ascii="Tahoma" w:hAnsi="Tahoma" w:cs="Tahoma"/>
                <w:sz w:val="14"/>
                <w:szCs w:val="14"/>
              </w:rPr>
              <w:t>8,545.36</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1F213C" w:rsidP="00F5574A">
            <w:pPr>
              <w:pStyle w:val="Sinespaciado"/>
              <w:jc w:val="right"/>
              <w:rPr>
                <w:rFonts w:ascii="Tahoma" w:hAnsi="Tahoma" w:cs="Tahoma"/>
                <w:sz w:val="14"/>
                <w:szCs w:val="14"/>
              </w:rPr>
            </w:pPr>
            <w:r w:rsidRPr="001F213C">
              <w:rPr>
                <w:rFonts w:ascii="Tahoma" w:hAnsi="Tahoma" w:cs="Tahoma"/>
                <w:sz w:val="14"/>
                <w:szCs w:val="14"/>
              </w:rPr>
              <w:t>2,127,908.63</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1F213C" w:rsidP="00F5574A">
            <w:pPr>
              <w:pStyle w:val="Sinespaciado"/>
              <w:jc w:val="right"/>
              <w:rPr>
                <w:rFonts w:ascii="Tahoma" w:hAnsi="Tahoma" w:cs="Tahoma"/>
                <w:sz w:val="14"/>
                <w:szCs w:val="14"/>
              </w:rPr>
            </w:pPr>
            <w:r w:rsidRPr="001F213C">
              <w:rPr>
                <w:rFonts w:ascii="Tahoma" w:hAnsi="Tahoma" w:cs="Tahoma"/>
                <w:sz w:val="14"/>
                <w:szCs w:val="14"/>
              </w:rPr>
              <w:t>215,744.70</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1F213C">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2021</w:t>
      </w:r>
      <w:r w:rsidR="00EE5C75">
        <w:rPr>
          <w:rFonts w:ascii="Tahoma" w:hAnsi="Tahoma" w:cs="Tahoma"/>
          <w:sz w:val="14"/>
          <w:szCs w:val="14"/>
        </w:rPr>
        <w:t xml:space="preserve"> </w:t>
      </w:r>
      <w:r w:rsidRPr="002F3D4F">
        <w:rPr>
          <w:rFonts w:ascii="Tahoma" w:hAnsi="Tahoma" w:cs="Tahoma"/>
          <w:sz w:val="14"/>
          <w:szCs w:val="14"/>
        </w:rPr>
        <w:t>por la cantidad de $</w:t>
      </w:r>
      <w:r w:rsidR="00F05A28">
        <w:rPr>
          <w:rFonts w:ascii="Tahoma" w:hAnsi="Tahoma" w:cs="Tahoma"/>
          <w:sz w:val="14"/>
          <w:szCs w:val="14"/>
        </w:rPr>
        <w:t xml:space="preserve"> </w:t>
      </w:r>
      <w:r w:rsidR="001F213C" w:rsidRPr="001F213C">
        <w:rPr>
          <w:rFonts w:ascii="Tahoma" w:hAnsi="Tahoma" w:cs="Tahoma"/>
          <w:sz w:val="14"/>
          <w:szCs w:val="14"/>
        </w:rPr>
        <w:t xml:space="preserve">34,339,903.56 </w:t>
      </w:r>
      <w:r w:rsidR="00EF129E" w:rsidRPr="005652EC">
        <w:rPr>
          <w:rFonts w:ascii="Tahoma" w:hAnsi="Tahoma" w:cs="Tahoma"/>
          <w:sz w:val="14"/>
          <w:szCs w:val="14"/>
        </w:rPr>
        <w:t>(</w:t>
      </w:r>
      <w:r w:rsidR="00BE4D63">
        <w:rPr>
          <w:rFonts w:ascii="Tahoma" w:hAnsi="Tahoma" w:cs="Tahoma"/>
          <w:sz w:val="14"/>
          <w:szCs w:val="14"/>
        </w:rPr>
        <w:t xml:space="preserve">treinta y </w:t>
      </w:r>
      <w:r w:rsidR="0025701B">
        <w:rPr>
          <w:rFonts w:ascii="Tahoma" w:hAnsi="Tahoma" w:cs="Tahoma"/>
          <w:sz w:val="14"/>
          <w:szCs w:val="14"/>
        </w:rPr>
        <w:t>cuatro</w:t>
      </w:r>
      <w:r w:rsidR="000D3237">
        <w:rPr>
          <w:rFonts w:ascii="Tahoma" w:hAnsi="Tahoma" w:cs="Tahoma"/>
          <w:sz w:val="14"/>
          <w:szCs w:val="14"/>
        </w:rPr>
        <w:t xml:space="preserve"> millones </w:t>
      </w:r>
      <w:r w:rsidR="00F92B1A">
        <w:rPr>
          <w:rFonts w:ascii="Tahoma" w:hAnsi="Tahoma" w:cs="Tahoma"/>
          <w:sz w:val="14"/>
          <w:szCs w:val="14"/>
        </w:rPr>
        <w:t xml:space="preserve">trescientos </w:t>
      </w:r>
      <w:r w:rsidR="001F213C">
        <w:rPr>
          <w:rFonts w:ascii="Tahoma" w:hAnsi="Tahoma" w:cs="Tahoma"/>
          <w:sz w:val="14"/>
          <w:szCs w:val="14"/>
        </w:rPr>
        <w:t>treinta y nueve</w:t>
      </w:r>
      <w:r w:rsidR="000E0055">
        <w:rPr>
          <w:rFonts w:ascii="Tahoma" w:hAnsi="Tahoma" w:cs="Tahoma"/>
          <w:sz w:val="14"/>
          <w:szCs w:val="14"/>
        </w:rPr>
        <w:t xml:space="preserve"> mil </w:t>
      </w:r>
      <w:r w:rsidR="001F213C">
        <w:rPr>
          <w:rFonts w:ascii="Tahoma" w:hAnsi="Tahoma" w:cs="Tahoma"/>
          <w:sz w:val="14"/>
          <w:szCs w:val="14"/>
        </w:rPr>
        <w:t>novec</w:t>
      </w:r>
      <w:r w:rsidR="000F4D27">
        <w:rPr>
          <w:rFonts w:ascii="Tahoma" w:hAnsi="Tahoma" w:cs="Tahoma"/>
          <w:sz w:val="14"/>
          <w:szCs w:val="14"/>
        </w:rPr>
        <w:t>i</w:t>
      </w:r>
      <w:r w:rsidR="00EE2813">
        <w:rPr>
          <w:rFonts w:ascii="Tahoma" w:hAnsi="Tahoma" w:cs="Tahoma"/>
          <w:sz w:val="14"/>
          <w:szCs w:val="14"/>
        </w:rPr>
        <w:t xml:space="preserve">entos </w:t>
      </w:r>
      <w:r w:rsidR="001F213C">
        <w:rPr>
          <w:rFonts w:ascii="Tahoma" w:hAnsi="Tahoma" w:cs="Tahoma"/>
          <w:sz w:val="14"/>
          <w:szCs w:val="14"/>
        </w:rPr>
        <w:t>tres</w:t>
      </w:r>
      <w:r w:rsidR="0022723E">
        <w:rPr>
          <w:rFonts w:ascii="Tahoma" w:hAnsi="Tahoma" w:cs="Tahoma"/>
          <w:sz w:val="14"/>
          <w:szCs w:val="14"/>
        </w:rPr>
        <w:t xml:space="preserve"> pesos </w:t>
      </w:r>
      <w:r w:rsidR="001F213C">
        <w:rPr>
          <w:rFonts w:ascii="Tahoma" w:hAnsi="Tahoma" w:cs="Tahoma"/>
          <w:sz w:val="14"/>
          <w:szCs w:val="14"/>
        </w:rPr>
        <w:t>56</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0F4D27" w:rsidP="00AA3BAD">
            <w:pPr>
              <w:pStyle w:val="Sinespaciado"/>
              <w:jc w:val="right"/>
              <w:rPr>
                <w:rFonts w:ascii="Tahoma" w:hAnsi="Tahoma" w:cs="Tahoma"/>
                <w:b/>
                <w:sz w:val="14"/>
                <w:szCs w:val="14"/>
              </w:rPr>
            </w:pPr>
            <w:r w:rsidRPr="000F4D27">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1F213C" w:rsidP="00F932F7">
            <w:pPr>
              <w:pStyle w:val="Sinespaciado"/>
              <w:jc w:val="right"/>
              <w:rPr>
                <w:rFonts w:ascii="Tahoma" w:hAnsi="Tahoma" w:cs="Tahoma"/>
                <w:b/>
                <w:sz w:val="14"/>
                <w:szCs w:val="14"/>
                <w:highlight w:val="yellow"/>
              </w:rPr>
            </w:pPr>
            <w:r w:rsidRPr="001F213C">
              <w:rPr>
                <w:rFonts w:ascii="Tahoma" w:hAnsi="Tahoma" w:cs="Tahoma"/>
                <w:b/>
                <w:sz w:val="14"/>
                <w:szCs w:val="14"/>
              </w:rPr>
              <w:t>32,042,347.17</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0F4D27" w:rsidP="00EE2813">
            <w:pPr>
              <w:jc w:val="right"/>
              <w:rPr>
                <w:rFonts w:ascii="Tahoma" w:hAnsi="Tahoma" w:cs="Tahoma"/>
                <w:color w:val="000000"/>
                <w:sz w:val="14"/>
                <w:szCs w:val="14"/>
                <w:lang w:val="es-MX" w:eastAsia="es-MX"/>
              </w:rPr>
            </w:pPr>
            <w:r w:rsidRPr="000F4D27">
              <w:rPr>
                <w:rFonts w:ascii="Tahoma" w:hAnsi="Tahoma" w:cs="Tahoma"/>
                <w:color w:val="000000"/>
                <w:sz w:val="14"/>
                <w:szCs w:val="14"/>
              </w:rPr>
              <w:t>823,784.37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BE4D63" w:rsidRPr="00E04077" w:rsidTr="00DE1ED8">
        <w:trPr>
          <w:trHeight w:val="248"/>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BE4D63" w:rsidRPr="00BE4D63" w:rsidRDefault="001F213C" w:rsidP="00BE4D63">
            <w:pPr>
              <w:jc w:val="right"/>
              <w:rPr>
                <w:rFonts w:ascii="Tahoma" w:hAnsi="Tahoma" w:cs="Tahoma"/>
                <w:color w:val="000000"/>
                <w:sz w:val="14"/>
                <w:szCs w:val="14"/>
                <w:lang w:val="es-MX" w:eastAsia="es-MX"/>
              </w:rPr>
            </w:pPr>
            <w:r w:rsidRPr="001F213C">
              <w:rPr>
                <w:rFonts w:ascii="Tahoma" w:hAnsi="Tahoma" w:cs="Tahoma"/>
                <w:color w:val="000000"/>
                <w:sz w:val="14"/>
                <w:szCs w:val="14"/>
              </w:rPr>
              <w:t>397,214.17</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BE4D63" w:rsidRPr="00E04077" w:rsidTr="00DE1ED8">
        <w:trPr>
          <w:trHeight w:val="256"/>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BE4D63" w:rsidRPr="00BE4D63" w:rsidRDefault="001F213C" w:rsidP="00BE4D63">
            <w:pPr>
              <w:jc w:val="right"/>
              <w:rPr>
                <w:rFonts w:ascii="Tahoma" w:hAnsi="Tahoma" w:cs="Tahoma"/>
                <w:color w:val="000000"/>
                <w:sz w:val="14"/>
                <w:szCs w:val="14"/>
              </w:rPr>
            </w:pPr>
            <w:r w:rsidRPr="001F213C">
              <w:rPr>
                <w:rFonts w:ascii="Tahoma" w:hAnsi="Tahoma" w:cs="Tahoma"/>
                <w:color w:val="000000"/>
                <w:sz w:val="14"/>
                <w:szCs w:val="14"/>
              </w:rPr>
              <w:t>30,757,598.00</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lastRenderedPageBreak/>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1F213C" w:rsidP="00C6166D">
            <w:pPr>
              <w:pStyle w:val="Sinespaciado"/>
              <w:jc w:val="right"/>
              <w:rPr>
                <w:rFonts w:ascii="Tahoma" w:hAnsi="Tahoma" w:cs="Tahoma"/>
                <w:b/>
                <w:sz w:val="14"/>
                <w:szCs w:val="14"/>
                <w:highlight w:val="yellow"/>
              </w:rPr>
            </w:pPr>
            <w:r w:rsidRPr="001F213C">
              <w:rPr>
                <w:rFonts w:ascii="Tahoma" w:hAnsi="Tahoma" w:cs="Tahoma"/>
                <w:b/>
                <w:i/>
                <w:sz w:val="14"/>
                <w:szCs w:val="14"/>
              </w:rPr>
              <w:t>128,323.43</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1F213C">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Pr="003379B9">
        <w:rPr>
          <w:rFonts w:ascii="Tahoma" w:hAnsi="Tahoma" w:cs="Tahoma"/>
          <w:sz w:val="14"/>
          <w:szCs w:val="14"/>
        </w:rPr>
        <w:t xml:space="preserve">arroja un saldo de $ </w:t>
      </w:r>
      <w:r w:rsidR="001F213C" w:rsidRPr="001F213C">
        <w:rPr>
          <w:rFonts w:ascii="Tahoma" w:hAnsi="Tahoma" w:cs="Tahoma"/>
          <w:sz w:val="14"/>
          <w:szCs w:val="14"/>
        </w:rPr>
        <w:t xml:space="preserve">608,992,290.30 </w:t>
      </w:r>
      <w:r w:rsidR="00117F0D">
        <w:rPr>
          <w:rFonts w:ascii="Tahoma" w:hAnsi="Tahoma" w:cs="Tahoma"/>
          <w:sz w:val="14"/>
          <w:szCs w:val="14"/>
        </w:rPr>
        <w:t>(</w:t>
      </w:r>
      <w:r w:rsidR="000F4D27">
        <w:rPr>
          <w:rFonts w:ascii="Tahoma" w:hAnsi="Tahoma" w:cs="Tahoma"/>
          <w:sz w:val="14"/>
          <w:szCs w:val="14"/>
        </w:rPr>
        <w:t>seiscient</w:t>
      </w:r>
      <w:r w:rsidR="00BB10FD">
        <w:rPr>
          <w:rFonts w:ascii="Tahoma" w:hAnsi="Tahoma" w:cs="Tahoma"/>
          <w:sz w:val="14"/>
          <w:szCs w:val="14"/>
        </w:rPr>
        <w:t xml:space="preserve">os </w:t>
      </w:r>
      <w:r w:rsidR="001F213C">
        <w:rPr>
          <w:rFonts w:ascii="Tahoma" w:hAnsi="Tahoma" w:cs="Tahoma"/>
          <w:sz w:val="14"/>
          <w:szCs w:val="14"/>
        </w:rPr>
        <w:t>ocho</w:t>
      </w:r>
      <w:r w:rsidR="000F4D27">
        <w:rPr>
          <w:rFonts w:ascii="Tahoma" w:hAnsi="Tahoma" w:cs="Tahoma"/>
          <w:sz w:val="14"/>
          <w:szCs w:val="14"/>
        </w:rPr>
        <w:t xml:space="preserve"> </w:t>
      </w:r>
      <w:r w:rsidR="00BB10FD">
        <w:rPr>
          <w:rFonts w:ascii="Tahoma" w:hAnsi="Tahoma" w:cs="Tahoma"/>
          <w:sz w:val="14"/>
          <w:szCs w:val="14"/>
        </w:rPr>
        <w:t xml:space="preserve">millones </w:t>
      </w:r>
      <w:r w:rsidR="001F213C">
        <w:rPr>
          <w:rFonts w:ascii="Tahoma" w:hAnsi="Tahoma" w:cs="Tahoma"/>
          <w:sz w:val="14"/>
          <w:szCs w:val="14"/>
        </w:rPr>
        <w:t>novecientos noventa y dos</w:t>
      </w:r>
      <w:r w:rsidR="000F4D27">
        <w:rPr>
          <w:rFonts w:ascii="Tahoma" w:hAnsi="Tahoma" w:cs="Tahoma"/>
          <w:sz w:val="14"/>
          <w:szCs w:val="14"/>
        </w:rPr>
        <w:t xml:space="preserve"> </w:t>
      </w:r>
      <w:r w:rsidR="009F4A75">
        <w:rPr>
          <w:rFonts w:ascii="Tahoma" w:hAnsi="Tahoma" w:cs="Tahoma"/>
          <w:sz w:val="14"/>
          <w:szCs w:val="14"/>
        </w:rPr>
        <w:t xml:space="preserve">mil </w:t>
      </w:r>
      <w:r w:rsidR="00C25438">
        <w:rPr>
          <w:rFonts w:ascii="Tahoma" w:hAnsi="Tahoma" w:cs="Tahoma"/>
          <w:sz w:val="14"/>
          <w:szCs w:val="14"/>
        </w:rPr>
        <w:t>dos</w:t>
      </w:r>
      <w:r w:rsidR="0025701B">
        <w:rPr>
          <w:rFonts w:ascii="Tahoma" w:hAnsi="Tahoma" w:cs="Tahoma"/>
          <w:sz w:val="14"/>
          <w:szCs w:val="14"/>
        </w:rPr>
        <w:t xml:space="preserve">cientos </w:t>
      </w:r>
      <w:r w:rsidR="00C25438">
        <w:rPr>
          <w:rFonts w:ascii="Tahoma" w:hAnsi="Tahoma" w:cs="Tahoma"/>
          <w:sz w:val="14"/>
          <w:szCs w:val="14"/>
        </w:rPr>
        <w:t>noventa</w:t>
      </w:r>
      <w:r w:rsidR="009F4A75">
        <w:rPr>
          <w:rFonts w:ascii="Tahoma" w:hAnsi="Tahoma" w:cs="Tahoma"/>
          <w:sz w:val="14"/>
          <w:szCs w:val="14"/>
        </w:rPr>
        <w:t xml:space="preserve"> pesos</w:t>
      </w:r>
      <w:r w:rsidR="00BB10FD">
        <w:rPr>
          <w:rFonts w:ascii="Tahoma" w:hAnsi="Tahoma" w:cs="Tahoma"/>
          <w:sz w:val="14"/>
          <w:szCs w:val="14"/>
        </w:rPr>
        <w:t xml:space="preserve"> </w:t>
      </w:r>
      <w:r w:rsidR="00C25438">
        <w:rPr>
          <w:rFonts w:ascii="Tahoma" w:hAnsi="Tahoma" w:cs="Tahoma"/>
          <w:sz w:val="14"/>
          <w:szCs w:val="14"/>
        </w:rPr>
        <w:t>3</w:t>
      </w:r>
      <w:r w:rsidR="000F4D27">
        <w:rPr>
          <w:rFonts w:ascii="Tahoma" w:hAnsi="Tahoma" w:cs="Tahoma"/>
          <w:sz w:val="14"/>
          <w:szCs w:val="14"/>
        </w:rPr>
        <w:t>0</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C25438" w:rsidP="009F4A75">
            <w:pPr>
              <w:jc w:val="right"/>
              <w:rPr>
                <w:rFonts w:ascii="Tahoma" w:hAnsi="Tahoma" w:cs="Tahoma"/>
                <w:i/>
                <w:color w:val="000000"/>
                <w:sz w:val="14"/>
                <w:szCs w:val="14"/>
                <w:lang w:val="es-MX" w:eastAsia="es-MX"/>
              </w:rPr>
            </w:pPr>
            <w:r w:rsidRPr="00C25438">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C25438" w:rsidP="009F4A75">
            <w:pPr>
              <w:jc w:val="right"/>
              <w:rPr>
                <w:rFonts w:ascii="Tahoma" w:hAnsi="Tahoma" w:cs="Tahoma"/>
                <w:i/>
                <w:color w:val="000000"/>
                <w:sz w:val="14"/>
                <w:szCs w:val="14"/>
              </w:rPr>
            </w:pPr>
            <w:r w:rsidRPr="00C25438">
              <w:rPr>
                <w:rFonts w:ascii="Tahoma" w:hAnsi="Tahoma" w:cs="Tahoma"/>
                <w:i/>
                <w:color w:val="000000"/>
                <w:sz w:val="14"/>
                <w:szCs w:val="14"/>
              </w:rPr>
              <w:t>447,501,975.84</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C25438">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C25438" w:rsidRPr="00C25438">
        <w:rPr>
          <w:rFonts w:ascii="Tahoma" w:hAnsi="Tahoma" w:cs="Tahoma"/>
          <w:sz w:val="14"/>
          <w:szCs w:val="14"/>
        </w:rPr>
        <w:t xml:space="preserve">145,723,093.09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0F4D27">
        <w:rPr>
          <w:rFonts w:ascii="Tahoma" w:hAnsi="Tahoma" w:cs="Tahoma"/>
          <w:sz w:val="14"/>
          <w:szCs w:val="14"/>
        </w:rPr>
        <w:t>sete</w:t>
      </w:r>
      <w:r w:rsidR="00663496">
        <w:rPr>
          <w:rFonts w:ascii="Tahoma" w:hAnsi="Tahoma" w:cs="Tahoma"/>
          <w:sz w:val="14"/>
          <w:szCs w:val="14"/>
        </w:rPr>
        <w:t xml:space="preserve">cientos </w:t>
      </w:r>
      <w:r w:rsidR="00C25438">
        <w:rPr>
          <w:rFonts w:ascii="Tahoma" w:hAnsi="Tahoma" w:cs="Tahoma"/>
          <w:sz w:val="14"/>
          <w:szCs w:val="14"/>
        </w:rPr>
        <w:t>veintitrés</w:t>
      </w:r>
      <w:r w:rsidR="00F932F7">
        <w:rPr>
          <w:rFonts w:ascii="Tahoma" w:hAnsi="Tahoma" w:cs="Tahoma"/>
          <w:sz w:val="14"/>
          <w:szCs w:val="14"/>
        </w:rPr>
        <w:t xml:space="preserve"> mil </w:t>
      </w:r>
      <w:r w:rsidR="00C25438">
        <w:rPr>
          <w:rFonts w:ascii="Tahoma" w:hAnsi="Tahoma" w:cs="Tahoma"/>
          <w:sz w:val="14"/>
          <w:szCs w:val="14"/>
        </w:rPr>
        <w:t>noventa y tres</w:t>
      </w:r>
      <w:r w:rsidR="00A709C7">
        <w:rPr>
          <w:rFonts w:ascii="Tahoma" w:hAnsi="Tahoma" w:cs="Tahoma"/>
          <w:sz w:val="14"/>
          <w:szCs w:val="14"/>
        </w:rPr>
        <w:t xml:space="preserve"> </w:t>
      </w:r>
      <w:r w:rsidR="00F932F7">
        <w:rPr>
          <w:rFonts w:ascii="Tahoma" w:hAnsi="Tahoma" w:cs="Tahoma"/>
          <w:sz w:val="14"/>
          <w:szCs w:val="14"/>
        </w:rPr>
        <w:t xml:space="preserve">pesos </w:t>
      </w:r>
      <w:r w:rsidR="000F4D27">
        <w:rPr>
          <w:rFonts w:ascii="Tahoma" w:hAnsi="Tahoma" w:cs="Tahoma"/>
          <w:sz w:val="14"/>
          <w:szCs w:val="14"/>
        </w:rPr>
        <w:t>09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0F4D27" w:rsidRPr="003379B9" w:rsidTr="002D6495">
        <w:trPr>
          <w:trHeight w:val="287"/>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0F4D27" w:rsidRPr="000F4D27" w:rsidRDefault="00C25438" w:rsidP="000F4D27">
            <w:pPr>
              <w:jc w:val="right"/>
              <w:rPr>
                <w:rFonts w:ascii="Tahoma" w:hAnsi="Tahoma" w:cs="Tahoma"/>
                <w:color w:val="000000"/>
                <w:sz w:val="14"/>
                <w:szCs w:val="14"/>
                <w:lang w:val="es-MX" w:eastAsia="es-MX"/>
              </w:rPr>
            </w:pPr>
            <w:r w:rsidRPr="00C25438">
              <w:rPr>
                <w:rFonts w:ascii="Tahoma" w:hAnsi="Tahoma" w:cs="Tahoma"/>
                <w:color w:val="000000"/>
                <w:sz w:val="14"/>
                <w:szCs w:val="14"/>
              </w:rPr>
              <w:t>16,712,678.71</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1,089,071.19</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2,891.10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79,277,516.70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10,477,661.90</w:t>
            </w:r>
          </w:p>
        </w:tc>
      </w:tr>
      <w:tr w:rsidR="000F4D27" w:rsidRPr="00E04077"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0F4D27" w:rsidRPr="000F4D27" w:rsidRDefault="00C25438" w:rsidP="000F4D27">
            <w:pPr>
              <w:jc w:val="right"/>
              <w:rPr>
                <w:rFonts w:ascii="Tahoma" w:hAnsi="Tahoma" w:cs="Tahoma"/>
                <w:color w:val="000000"/>
                <w:sz w:val="14"/>
                <w:szCs w:val="14"/>
              </w:rPr>
            </w:pPr>
            <w:r w:rsidRPr="00C25438">
              <w:rPr>
                <w:rFonts w:ascii="Tahoma" w:hAnsi="Tahoma" w:cs="Tahoma"/>
                <w:color w:val="000000"/>
                <w:sz w:val="14"/>
                <w:szCs w:val="14"/>
              </w:rPr>
              <w:t>38</w:t>
            </w:r>
            <w:r>
              <w:rPr>
                <w:rFonts w:ascii="Tahoma" w:hAnsi="Tahoma" w:cs="Tahoma"/>
                <w:color w:val="000000"/>
                <w:sz w:val="14"/>
                <w:szCs w:val="14"/>
              </w:rPr>
              <w:t>,</w:t>
            </w:r>
            <w:r w:rsidRPr="00C25438">
              <w:rPr>
                <w:rFonts w:ascii="Tahoma" w:hAnsi="Tahoma" w:cs="Tahoma"/>
                <w:color w:val="000000"/>
                <w:sz w:val="14"/>
                <w:szCs w:val="14"/>
              </w:rPr>
              <w:t>163</w:t>
            </w:r>
            <w:r>
              <w:rPr>
                <w:rFonts w:ascii="Tahoma" w:hAnsi="Tahoma" w:cs="Tahoma"/>
                <w:color w:val="000000"/>
                <w:sz w:val="14"/>
                <w:szCs w:val="14"/>
              </w:rPr>
              <w:t>,</w:t>
            </w:r>
            <w:r w:rsidRPr="00C25438">
              <w:rPr>
                <w:rFonts w:ascii="Tahoma" w:hAnsi="Tahoma" w:cs="Tahoma"/>
                <w:color w:val="000000"/>
                <w:sz w:val="14"/>
                <w:szCs w:val="14"/>
              </w:rPr>
              <w:t>273.49</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5701B">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5701B" w:rsidRPr="0025701B">
        <w:rPr>
          <w:rFonts w:ascii="Tahoma" w:hAnsi="Tahoma" w:cs="Tahoma"/>
          <w:sz w:val="14"/>
          <w:szCs w:val="14"/>
        </w:rPr>
        <w:t xml:space="preserve">721,179.99 </w:t>
      </w:r>
      <w:r w:rsidR="00AE1D83" w:rsidRPr="00CD08E5">
        <w:rPr>
          <w:rFonts w:ascii="Tahoma" w:hAnsi="Tahoma" w:cs="Tahoma"/>
          <w:sz w:val="14"/>
          <w:szCs w:val="14"/>
        </w:rPr>
        <w:t>(</w:t>
      </w:r>
      <w:r w:rsidR="002C02BD">
        <w:rPr>
          <w:rFonts w:ascii="Tahoma" w:hAnsi="Tahoma" w:cs="Tahoma"/>
          <w:sz w:val="14"/>
          <w:szCs w:val="14"/>
        </w:rPr>
        <w:t xml:space="preserve">setecientos </w:t>
      </w:r>
      <w:r w:rsidR="0025701B">
        <w:rPr>
          <w:rFonts w:ascii="Tahoma" w:hAnsi="Tahoma" w:cs="Tahoma"/>
          <w:sz w:val="14"/>
          <w:szCs w:val="14"/>
        </w:rPr>
        <w:t>veintiún</w:t>
      </w:r>
      <w:r w:rsidR="002C02BD">
        <w:rPr>
          <w:rFonts w:ascii="Tahoma" w:hAnsi="Tahoma" w:cs="Tahoma"/>
          <w:sz w:val="14"/>
          <w:szCs w:val="14"/>
        </w:rPr>
        <w:t xml:space="preserve"> </w:t>
      </w:r>
      <w:r w:rsidR="00117F0D" w:rsidRPr="00CD08E5">
        <w:rPr>
          <w:rFonts w:ascii="Tahoma" w:hAnsi="Tahoma" w:cs="Tahoma"/>
          <w:sz w:val="14"/>
          <w:szCs w:val="14"/>
        </w:rPr>
        <w:t xml:space="preserve">mil </w:t>
      </w:r>
      <w:r w:rsidR="0025701B">
        <w:rPr>
          <w:rFonts w:ascii="Tahoma" w:hAnsi="Tahoma" w:cs="Tahoma"/>
          <w:sz w:val="14"/>
          <w:szCs w:val="14"/>
        </w:rPr>
        <w:t>ciento setenta y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605EF2">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00476555" w:rsidRPr="00C443D0">
        <w:rPr>
          <w:rFonts w:ascii="Tahoma" w:hAnsi="Tahoma" w:cs="Tahoma"/>
          <w:sz w:val="14"/>
          <w:szCs w:val="14"/>
        </w:rPr>
        <w:t>tiene un saldo por la cantidad de $</w:t>
      </w:r>
      <w:r w:rsidR="00C209CD" w:rsidRPr="00C209CD">
        <w:t xml:space="preserve"> </w:t>
      </w:r>
      <w:r w:rsidR="00605EF2" w:rsidRPr="00605EF2">
        <w:rPr>
          <w:rFonts w:ascii="Tahoma" w:hAnsi="Tahoma" w:cs="Tahoma"/>
          <w:sz w:val="14"/>
          <w:szCs w:val="14"/>
        </w:rPr>
        <w:t xml:space="preserve">139,663,700.03 </w:t>
      </w:r>
      <w:r w:rsidR="009F612D" w:rsidRPr="00C443D0">
        <w:rPr>
          <w:rFonts w:ascii="Tahoma" w:hAnsi="Tahoma" w:cs="Tahoma"/>
          <w:sz w:val="14"/>
          <w:szCs w:val="14"/>
        </w:rPr>
        <w:t>(</w:t>
      </w:r>
      <w:r w:rsidR="00117F0D">
        <w:rPr>
          <w:rFonts w:ascii="Tahoma" w:hAnsi="Tahoma" w:cs="Tahoma"/>
          <w:sz w:val="14"/>
          <w:szCs w:val="14"/>
        </w:rPr>
        <w:t xml:space="preserve">ciento </w:t>
      </w:r>
      <w:r w:rsidR="00F82D09">
        <w:rPr>
          <w:rFonts w:ascii="Tahoma" w:hAnsi="Tahoma" w:cs="Tahoma"/>
          <w:sz w:val="14"/>
          <w:szCs w:val="14"/>
        </w:rPr>
        <w:t xml:space="preserve">treinta y </w:t>
      </w:r>
      <w:r w:rsidR="00605EF2">
        <w:rPr>
          <w:rFonts w:ascii="Tahoma" w:hAnsi="Tahoma" w:cs="Tahoma"/>
          <w:sz w:val="14"/>
          <w:szCs w:val="14"/>
        </w:rPr>
        <w:t>nueve</w:t>
      </w:r>
      <w:r w:rsidR="00001838">
        <w:rPr>
          <w:rFonts w:ascii="Tahoma" w:hAnsi="Tahoma" w:cs="Tahoma"/>
          <w:sz w:val="14"/>
          <w:szCs w:val="14"/>
        </w:rPr>
        <w:t xml:space="preserve"> </w:t>
      </w:r>
      <w:r w:rsidR="00117F0D">
        <w:rPr>
          <w:rFonts w:ascii="Tahoma" w:hAnsi="Tahoma" w:cs="Tahoma"/>
          <w:sz w:val="14"/>
          <w:szCs w:val="14"/>
        </w:rPr>
        <w:t>millones</w:t>
      </w:r>
      <w:r w:rsidR="004218A4">
        <w:rPr>
          <w:rFonts w:ascii="Tahoma" w:hAnsi="Tahoma" w:cs="Tahoma"/>
          <w:sz w:val="14"/>
          <w:szCs w:val="14"/>
        </w:rPr>
        <w:t xml:space="preserve"> </w:t>
      </w:r>
      <w:r w:rsidR="00605EF2">
        <w:rPr>
          <w:rFonts w:ascii="Tahoma" w:hAnsi="Tahoma" w:cs="Tahoma"/>
          <w:sz w:val="14"/>
          <w:szCs w:val="14"/>
        </w:rPr>
        <w:t>se</w:t>
      </w:r>
      <w:r w:rsidR="00001838">
        <w:rPr>
          <w:rFonts w:ascii="Tahoma" w:hAnsi="Tahoma" w:cs="Tahoma"/>
          <w:sz w:val="14"/>
          <w:szCs w:val="14"/>
        </w:rPr>
        <w:t>i</w:t>
      </w:r>
      <w:r w:rsidR="00605EF2">
        <w:rPr>
          <w:rFonts w:ascii="Tahoma" w:hAnsi="Tahoma" w:cs="Tahoma"/>
          <w:sz w:val="14"/>
          <w:szCs w:val="14"/>
        </w:rPr>
        <w:t>sci</w:t>
      </w:r>
      <w:r w:rsidR="00001838">
        <w:rPr>
          <w:rFonts w:ascii="Tahoma" w:hAnsi="Tahoma" w:cs="Tahoma"/>
          <w:sz w:val="14"/>
          <w:szCs w:val="14"/>
        </w:rPr>
        <w:t xml:space="preserve">entos </w:t>
      </w:r>
      <w:r w:rsidR="00605EF2">
        <w:rPr>
          <w:rFonts w:ascii="Tahoma" w:hAnsi="Tahoma" w:cs="Tahoma"/>
          <w:sz w:val="14"/>
          <w:szCs w:val="14"/>
        </w:rPr>
        <w:t>sesenta y tres</w:t>
      </w:r>
      <w:r w:rsidR="009F4A75">
        <w:rPr>
          <w:rFonts w:ascii="Tahoma" w:hAnsi="Tahoma" w:cs="Tahoma"/>
          <w:sz w:val="14"/>
          <w:szCs w:val="14"/>
        </w:rPr>
        <w:t xml:space="preserve"> mil</w:t>
      </w:r>
      <w:r w:rsidR="00001838">
        <w:rPr>
          <w:rFonts w:ascii="Tahoma" w:hAnsi="Tahoma" w:cs="Tahoma"/>
          <w:sz w:val="14"/>
          <w:szCs w:val="14"/>
        </w:rPr>
        <w:t xml:space="preserve"> </w:t>
      </w:r>
      <w:r w:rsidR="00605EF2">
        <w:rPr>
          <w:rFonts w:ascii="Tahoma" w:hAnsi="Tahoma" w:cs="Tahoma"/>
          <w:sz w:val="14"/>
          <w:szCs w:val="14"/>
        </w:rPr>
        <w:t xml:space="preserve">setecientos </w:t>
      </w:r>
      <w:r w:rsidR="009F4A75">
        <w:rPr>
          <w:rFonts w:ascii="Tahoma" w:hAnsi="Tahoma" w:cs="Tahoma"/>
          <w:sz w:val="14"/>
          <w:szCs w:val="14"/>
        </w:rPr>
        <w:t>pesos</w:t>
      </w:r>
      <w:r w:rsidR="00727173">
        <w:rPr>
          <w:rFonts w:ascii="Tahoma" w:hAnsi="Tahoma" w:cs="Tahoma"/>
          <w:sz w:val="14"/>
          <w:szCs w:val="14"/>
        </w:rPr>
        <w:t xml:space="preserve"> </w:t>
      </w:r>
      <w:r w:rsidR="00605EF2">
        <w:rPr>
          <w:rFonts w:ascii="Tahoma" w:hAnsi="Tahoma" w:cs="Tahoma"/>
          <w:sz w:val="14"/>
          <w:szCs w:val="14"/>
        </w:rPr>
        <w:t>03</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05EF2" w:rsidP="00CA66DC">
            <w:pPr>
              <w:pStyle w:val="Sinespaciado"/>
              <w:jc w:val="right"/>
              <w:rPr>
                <w:rFonts w:ascii="Tahoma" w:hAnsi="Tahoma" w:cs="Tahoma"/>
                <w:sz w:val="14"/>
                <w:szCs w:val="14"/>
              </w:rPr>
            </w:pPr>
            <w:r w:rsidRPr="00605EF2">
              <w:rPr>
                <w:rFonts w:ascii="Tahoma" w:hAnsi="Tahoma" w:cs="Tahoma"/>
                <w:sz w:val="14"/>
                <w:szCs w:val="14"/>
              </w:rPr>
              <w:t>4,749,120.03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05EF2" w:rsidP="00D52597">
            <w:pPr>
              <w:pStyle w:val="Sinespaciado"/>
              <w:jc w:val="right"/>
              <w:rPr>
                <w:rFonts w:ascii="Tahoma" w:hAnsi="Tahoma" w:cs="Tahoma"/>
                <w:sz w:val="14"/>
                <w:szCs w:val="14"/>
              </w:rPr>
            </w:pPr>
            <w:r w:rsidRPr="00605EF2">
              <w:rPr>
                <w:rFonts w:ascii="Tahoma" w:hAnsi="Tahoma" w:cs="Tahoma"/>
                <w:sz w:val="14"/>
                <w:szCs w:val="14"/>
              </w:rPr>
              <w:t>13,236,273.21</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605EF2" w:rsidP="00D52597">
            <w:pPr>
              <w:pStyle w:val="Sinespaciado"/>
              <w:jc w:val="right"/>
              <w:rPr>
                <w:rFonts w:ascii="Tahoma" w:hAnsi="Tahoma" w:cs="Tahoma"/>
                <w:sz w:val="14"/>
                <w:szCs w:val="14"/>
              </w:rPr>
            </w:pPr>
            <w:r w:rsidRPr="00605EF2">
              <w:rPr>
                <w:rFonts w:ascii="Tahoma" w:hAnsi="Tahoma" w:cs="Tahoma"/>
                <w:sz w:val="14"/>
                <w:szCs w:val="14"/>
              </w:rPr>
              <w:t>4,299,837.29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605EF2" w:rsidP="00426F33">
            <w:pPr>
              <w:pStyle w:val="Sinespaciado"/>
              <w:jc w:val="right"/>
              <w:rPr>
                <w:rFonts w:ascii="Tahoma" w:hAnsi="Tahoma" w:cs="Tahoma"/>
                <w:sz w:val="14"/>
                <w:szCs w:val="14"/>
              </w:rPr>
            </w:pPr>
            <w:r w:rsidRPr="00605EF2">
              <w:rPr>
                <w:rFonts w:ascii="Tahoma" w:hAnsi="Tahoma" w:cs="Tahoma"/>
                <w:sz w:val="14"/>
                <w:szCs w:val="14"/>
              </w:rPr>
              <w:t>1,839,318.36</w:t>
            </w:r>
          </w:p>
        </w:tc>
      </w:tr>
      <w:tr w:rsidR="00605EF2" w:rsidRPr="00C443D0" w:rsidTr="00EC5A95">
        <w:trPr>
          <w:trHeight w:val="248"/>
        </w:trPr>
        <w:tc>
          <w:tcPr>
            <w:tcW w:w="5691" w:type="dxa"/>
          </w:tcPr>
          <w:p w:rsidR="00605EF2" w:rsidRPr="00C443D0" w:rsidRDefault="00605EF2" w:rsidP="00605EF2">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605EF2" w:rsidRPr="00605EF2" w:rsidRDefault="00605EF2" w:rsidP="00605EF2">
            <w:pPr>
              <w:jc w:val="right"/>
              <w:rPr>
                <w:rFonts w:ascii="Tahoma" w:hAnsi="Tahoma" w:cs="Tahoma"/>
                <w:i/>
                <w:color w:val="000000"/>
                <w:sz w:val="14"/>
                <w:szCs w:val="14"/>
                <w:lang w:val="es-MX" w:eastAsia="es-MX"/>
              </w:rPr>
            </w:pPr>
            <w:r w:rsidRPr="00605EF2">
              <w:rPr>
                <w:rFonts w:ascii="Tahoma" w:hAnsi="Tahoma" w:cs="Tahoma"/>
                <w:i/>
                <w:color w:val="000000"/>
                <w:sz w:val="14"/>
                <w:szCs w:val="14"/>
              </w:rPr>
              <w:t>1,222,369.90</w:t>
            </w:r>
          </w:p>
        </w:tc>
        <w:tc>
          <w:tcPr>
            <w:tcW w:w="1539" w:type="dxa"/>
          </w:tcPr>
          <w:p w:rsidR="00605EF2" w:rsidRPr="00C443D0" w:rsidRDefault="00605EF2" w:rsidP="00605EF2">
            <w:pPr>
              <w:pStyle w:val="Sinespaciado"/>
              <w:jc w:val="right"/>
              <w:rPr>
                <w:rFonts w:ascii="Tahoma" w:hAnsi="Tahoma" w:cs="Tahoma"/>
                <w:sz w:val="14"/>
                <w:szCs w:val="14"/>
              </w:rPr>
            </w:pPr>
          </w:p>
        </w:tc>
      </w:tr>
      <w:tr w:rsidR="00605EF2" w:rsidRPr="00C443D0" w:rsidTr="00EC5A95">
        <w:trPr>
          <w:trHeight w:val="248"/>
        </w:trPr>
        <w:tc>
          <w:tcPr>
            <w:tcW w:w="5691" w:type="dxa"/>
          </w:tcPr>
          <w:p w:rsidR="00605EF2" w:rsidRPr="00C443D0" w:rsidRDefault="00605EF2" w:rsidP="00605EF2">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605EF2" w:rsidRPr="00605EF2" w:rsidRDefault="00605EF2" w:rsidP="00605EF2">
            <w:pPr>
              <w:jc w:val="right"/>
              <w:rPr>
                <w:rFonts w:ascii="Tahoma" w:hAnsi="Tahoma" w:cs="Tahoma"/>
                <w:i/>
                <w:color w:val="000000"/>
                <w:sz w:val="14"/>
                <w:szCs w:val="14"/>
              </w:rPr>
            </w:pPr>
            <w:r w:rsidRPr="00605EF2">
              <w:rPr>
                <w:rFonts w:ascii="Tahoma" w:hAnsi="Tahoma" w:cs="Tahoma"/>
                <w:i/>
                <w:color w:val="000000"/>
                <w:sz w:val="14"/>
                <w:szCs w:val="14"/>
              </w:rPr>
              <w:t>12,412.02</w:t>
            </w:r>
          </w:p>
        </w:tc>
        <w:tc>
          <w:tcPr>
            <w:tcW w:w="1539" w:type="dxa"/>
          </w:tcPr>
          <w:p w:rsidR="00605EF2" w:rsidRPr="00C443D0" w:rsidRDefault="00605EF2" w:rsidP="00605EF2">
            <w:pPr>
              <w:pStyle w:val="Sinespaciado"/>
              <w:jc w:val="right"/>
              <w:rPr>
                <w:rFonts w:ascii="Tahoma" w:hAnsi="Tahoma" w:cs="Tahoma"/>
                <w:sz w:val="14"/>
                <w:szCs w:val="14"/>
              </w:rPr>
            </w:pPr>
          </w:p>
        </w:tc>
      </w:tr>
      <w:tr w:rsidR="00605EF2" w:rsidRPr="00C443D0" w:rsidTr="00EC5A95">
        <w:trPr>
          <w:trHeight w:val="248"/>
        </w:trPr>
        <w:tc>
          <w:tcPr>
            <w:tcW w:w="5691" w:type="dxa"/>
          </w:tcPr>
          <w:p w:rsidR="00605EF2" w:rsidRPr="00C443D0" w:rsidRDefault="00605EF2" w:rsidP="00605EF2">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605EF2" w:rsidRPr="00605EF2" w:rsidRDefault="00605EF2" w:rsidP="00605EF2">
            <w:pPr>
              <w:jc w:val="right"/>
              <w:rPr>
                <w:rFonts w:ascii="Tahoma" w:hAnsi="Tahoma" w:cs="Tahoma"/>
                <w:i/>
                <w:color w:val="000000"/>
                <w:sz w:val="14"/>
                <w:szCs w:val="14"/>
              </w:rPr>
            </w:pPr>
            <w:r w:rsidRPr="00605EF2">
              <w:rPr>
                <w:rFonts w:ascii="Tahoma" w:hAnsi="Tahoma" w:cs="Tahoma"/>
                <w:i/>
                <w:color w:val="000000"/>
                <w:sz w:val="14"/>
                <w:szCs w:val="14"/>
              </w:rPr>
              <w:t>63,691.00</w:t>
            </w:r>
          </w:p>
        </w:tc>
        <w:tc>
          <w:tcPr>
            <w:tcW w:w="1539" w:type="dxa"/>
          </w:tcPr>
          <w:p w:rsidR="00605EF2" w:rsidRPr="00C443D0" w:rsidRDefault="00605EF2" w:rsidP="00605EF2">
            <w:pPr>
              <w:pStyle w:val="Sinespaciado"/>
              <w:jc w:val="right"/>
              <w:rPr>
                <w:rFonts w:ascii="Tahoma" w:hAnsi="Tahoma" w:cs="Tahoma"/>
                <w:sz w:val="14"/>
                <w:szCs w:val="14"/>
              </w:rPr>
            </w:pPr>
          </w:p>
        </w:tc>
      </w:tr>
      <w:tr w:rsidR="00605EF2" w:rsidRPr="00C443D0" w:rsidTr="00EC5A95">
        <w:trPr>
          <w:trHeight w:val="248"/>
        </w:trPr>
        <w:tc>
          <w:tcPr>
            <w:tcW w:w="5691" w:type="dxa"/>
          </w:tcPr>
          <w:p w:rsidR="00605EF2" w:rsidRPr="00C443D0" w:rsidRDefault="00605EF2" w:rsidP="00605EF2">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605EF2" w:rsidRPr="00605EF2" w:rsidRDefault="00605EF2" w:rsidP="00605EF2">
            <w:pPr>
              <w:jc w:val="right"/>
              <w:rPr>
                <w:rFonts w:ascii="Tahoma" w:hAnsi="Tahoma" w:cs="Tahoma"/>
                <w:i/>
                <w:color w:val="000000"/>
                <w:sz w:val="14"/>
                <w:szCs w:val="14"/>
              </w:rPr>
            </w:pPr>
            <w:r w:rsidRPr="00605EF2">
              <w:rPr>
                <w:rFonts w:ascii="Tahoma" w:hAnsi="Tahoma" w:cs="Tahoma"/>
                <w:i/>
                <w:color w:val="000000"/>
                <w:sz w:val="14"/>
                <w:szCs w:val="14"/>
              </w:rPr>
              <w:t>17,504.92</w:t>
            </w:r>
          </w:p>
        </w:tc>
        <w:tc>
          <w:tcPr>
            <w:tcW w:w="1539" w:type="dxa"/>
          </w:tcPr>
          <w:p w:rsidR="00605EF2" w:rsidRPr="00C443D0" w:rsidRDefault="00605EF2" w:rsidP="00605EF2">
            <w:pPr>
              <w:pStyle w:val="Sinespaciado"/>
              <w:jc w:val="right"/>
              <w:rPr>
                <w:rFonts w:ascii="Tahoma" w:hAnsi="Tahoma" w:cs="Tahoma"/>
                <w:sz w:val="14"/>
                <w:szCs w:val="14"/>
              </w:rPr>
            </w:pPr>
          </w:p>
        </w:tc>
      </w:tr>
      <w:tr w:rsidR="00605EF2" w:rsidRPr="00C443D0" w:rsidTr="00EC5A95">
        <w:trPr>
          <w:trHeight w:val="248"/>
        </w:trPr>
        <w:tc>
          <w:tcPr>
            <w:tcW w:w="5691" w:type="dxa"/>
          </w:tcPr>
          <w:p w:rsidR="00605EF2" w:rsidRPr="00C443D0" w:rsidRDefault="00605EF2" w:rsidP="00605EF2">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605EF2" w:rsidRPr="00605EF2" w:rsidRDefault="00605EF2" w:rsidP="00605EF2">
            <w:pPr>
              <w:jc w:val="right"/>
              <w:rPr>
                <w:rFonts w:ascii="Tahoma" w:hAnsi="Tahoma" w:cs="Tahoma"/>
                <w:i/>
                <w:color w:val="000000"/>
                <w:sz w:val="14"/>
                <w:szCs w:val="14"/>
              </w:rPr>
            </w:pPr>
            <w:r w:rsidRPr="00605EF2">
              <w:rPr>
                <w:rFonts w:ascii="Tahoma" w:hAnsi="Tahoma" w:cs="Tahoma"/>
                <w:i/>
                <w:color w:val="000000"/>
                <w:sz w:val="14"/>
                <w:szCs w:val="14"/>
              </w:rPr>
              <w:t>545,308.52</w:t>
            </w:r>
          </w:p>
        </w:tc>
        <w:tc>
          <w:tcPr>
            <w:tcW w:w="1539" w:type="dxa"/>
          </w:tcPr>
          <w:p w:rsidR="00605EF2" w:rsidRPr="00C443D0" w:rsidRDefault="00605EF2" w:rsidP="00605EF2">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605EF2" w:rsidP="00CA66DC">
            <w:pPr>
              <w:pStyle w:val="Sinespaciado"/>
              <w:jc w:val="right"/>
              <w:rPr>
                <w:rFonts w:ascii="Tahoma" w:hAnsi="Tahoma" w:cs="Tahoma"/>
                <w:sz w:val="14"/>
                <w:szCs w:val="14"/>
              </w:rPr>
            </w:pPr>
            <w:r w:rsidRPr="00605EF2">
              <w:rPr>
                <w:rFonts w:ascii="Tahoma" w:hAnsi="Tahoma" w:cs="Tahoma"/>
                <w:sz w:val="14"/>
                <w:szCs w:val="14"/>
              </w:rPr>
              <w:t>114,393,542.14</w:t>
            </w:r>
          </w:p>
        </w:tc>
      </w:tr>
      <w:tr w:rsidR="00C119F2" w:rsidRPr="00C443D0"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C119F2" w:rsidRPr="00C119F2" w:rsidRDefault="00605EF2" w:rsidP="00C119F2">
            <w:pPr>
              <w:jc w:val="right"/>
              <w:rPr>
                <w:rFonts w:ascii="Tahoma" w:hAnsi="Tahoma" w:cs="Tahoma"/>
                <w:i/>
                <w:color w:val="000000"/>
                <w:sz w:val="14"/>
                <w:szCs w:val="14"/>
                <w:lang w:val="es-MX" w:eastAsia="es-MX"/>
              </w:rPr>
            </w:pPr>
            <w:r w:rsidRPr="00605EF2">
              <w:rPr>
                <w:rFonts w:ascii="Tahoma" w:hAnsi="Tahoma" w:cs="Tahoma"/>
                <w:i/>
                <w:color w:val="000000"/>
                <w:sz w:val="14"/>
                <w:szCs w:val="14"/>
              </w:rPr>
              <w:t>2,229,131.43</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C443D0"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C119F2" w:rsidRPr="00C119F2" w:rsidRDefault="00605EF2" w:rsidP="00C119F2">
            <w:pPr>
              <w:jc w:val="right"/>
              <w:rPr>
                <w:rFonts w:ascii="Tahoma" w:hAnsi="Tahoma" w:cs="Tahoma"/>
                <w:i/>
                <w:color w:val="000000"/>
                <w:sz w:val="14"/>
                <w:szCs w:val="14"/>
              </w:rPr>
            </w:pPr>
            <w:r w:rsidRPr="00605EF2">
              <w:rPr>
                <w:rFonts w:ascii="Tahoma" w:hAnsi="Tahoma" w:cs="Tahoma"/>
                <w:i/>
                <w:color w:val="000000"/>
                <w:sz w:val="14"/>
                <w:szCs w:val="14"/>
              </w:rPr>
              <w:t>20,917,060.95</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C443D0"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C119F2" w:rsidRPr="00C119F2" w:rsidRDefault="00605EF2" w:rsidP="00C119F2">
            <w:pPr>
              <w:jc w:val="right"/>
              <w:rPr>
                <w:rFonts w:ascii="Tahoma" w:hAnsi="Tahoma" w:cs="Tahoma"/>
                <w:i/>
                <w:color w:val="000000"/>
                <w:sz w:val="14"/>
                <w:szCs w:val="14"/>
              </w:rPr>
            </w:pPr>
            <w:r w:rsidRPr="00605EF2">
              <w:rPr>
                <w:rFonts w:ascii="Tahoma" w:hAnsi="Tahoma" w:cs="Tahoma"/>
                <w:i/>
                <w:color w:val="000000"/>
                <w:sz w:val="14"/>
                <w:szCs w:val="14"/>
              </w:rPr>
              <w:t>45,865,113.44</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E04077"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C119F2" w:rsidRPr="00C119F2" w:rsidRDefault="00605EF2" w:rsidP="00C119F2">
            <w:pPr>
              <w:jc w:val="right"/>
              <w:rPr>
                <w:rFonts w:ascii="Tahoma" w:hAnsi="Tahoma" w:cs="Tahoma"/>
                <w:i/>
                <w:color w:val="000000"/>
                <w:sz w:val="14"/>
                <w:szCs w:val="14"/>
              </w:rPr>
            </w:pPr>
            <w:r w:rsidRPr="00605EF2">
              <w:rPr>
                <w:rFonts w:ascii="Tahoma" w:hAnsi="Tahoma" w:cs="Tahoma"/>
                <w:i/>
                <w:color w:val="000000"/>
                <w:sz w:val="14"/>
                <w:szCs w:val="14"/>
              </w:rPr>
              <w:t>45,373,900.47</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E04077" w:rsidTr="004F04D3">
        <w:trPr>
          <w:trHeight w:val="145"/>
        </w:trPr>
        <w:tc>
          <w:tcPr>
            <w:tcW w:w="5691" w:type="dxa"/>
          </w:tcPr>
          <w:p w:rsidR="00C119F2" w:rsidRPr="00C443D0" w:rsidRDefault="00C119F2" w:rsidP="00C119F2">
            <w:pPr>
              <w:pStyle w:val="Sinespaciado"/>
              <w:jc w:val="both"/>
              <w:rPr>
                <w:rFonts w:ascii="Tahoma" w:hAnsi="Tahoma" w:cs="Tahoma"/>
                <w:i/>
                <w:sz w:val="14"/>
                <w:szCs w:val="14"/>
              </w:rPr>
            </w:pPr>
            <w:r>
              <w:rPr>
                <w:rFonts w:ascii="Tahoma" w:hAnsi="Tahoma" w:cs="Tahoma"/>
                <w:i/>
                <w:sz w:val="14"/>
                <w:szCs w:val="14"/>
              </w:rPr>
              <w:lastRenderedPageBreak/>
              <w:t>IVA</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8,335.85</w:t>
            </w:r>
          </w:p>
        </w:tc>
        <w:tc>
          <w:tcPr>
            <w:tcW w:w="1539" w:type="dxa"/>
          </w:tcPr>
          <w:p w:rsidR="00C119F2" w:rsidRPr="00C443D0" w:rsidRDefault="00C119F2" w:rsidP="00C119F2">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605EF2" w:rsidP="004F04D3">
            <w:pPr>
              <w:pStyle w:val="Sinespaciado"/>
              <w:jc w:val="right"/>
              <w:rPr>
                <w:rFonts w:ascii="Tahoma" w:hAnsi="Tahoma" w:cs="Tahoma"/>
                <w:sz w:val="14"/>
                <w:szCs w:val="14"/>
              </w:rPr>
            </w:pPr>
            <w:r w:rsidRPr="00605EF2">
              <w:rPr>
                <w:rFonts w:ascii="Tahoma" w:hAnsi="Tahoma" w:cs="Tahoma"/>
                <w:sz w:val="14"/>
                <w:szCs w:val="14"/>
              </w:rPr>
              <w:t>1,125,000.00</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605EF2" w:rsidP="009F4A75">
            <w:pPr>
              <w:pStyle w:val="Sinespaciado"/>
              <w:jc w:val="right"/>
              <w:rPr>
                <w:rFonts w:ascii="Tahoma" w:hAnsi="Tahoma" w:cs="Tahoma"/>
                <w:i/>
                <w:sz w:val="14"/>
                <w:szCs w:val="14"/>
              </w:rPr>
            </w:pPr>
            <w:r w:rsidRPr="00605EF2">
              <w:rPr>
                <w:rFonts w:ascii="Tahoma" w:hAnsi="Tahoma" w:cs="Tahoma"/>
                <w:i/>
                <w:sz w:val="14"/>
                <w:szCs w:val="14"/>
              </w:rPr>
              <w:t>1,125,000.00</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4D253E">
      <w:pPr>
        <w:pStyle w:val="Sinespaciado"/>
        <w:numPr>
          <w:ilvl w:val="0"/>
          <w:numId w:val="7"/>
        </w:numPr>
        <w:jc w:val="both"/>
        <w:rPr>
          <w:rFonts w:ascii="Tahoma" w:hAnsi="Tahoma" w:cs="Tahoma"/>
          <w:sz w:val="14"/>
          <w:szCs w:val="14"/>
        </w:rPr>
      </w:pPr>
      <w:r w:rsidRPr="00C443D0">
        <w:rPr>
          <w:rFonts w:ascii="Tahoma" w:hAnsi="Tahoma" w:cs="Tahoma"/>
          <w:sz w:val="14"/>
          <w:szCs w:val="14"/>
        </w:rPr>
        <w:t xml:space="preserve">Representa el saldo de la </w:t>
      </w:r>
      <w:r w:rsidR="00E0719F">
        <w:rPr>
          <w:rFonts w:ascii="Tahoma" w:hAnsi="Tahoma" w:cs="Tahoma"/>
          <w:sz w:val="14"/>
          <w:szCs w:val="14"/>
        </w:rPr>
        <w:t xml:space="preserve">amortización de la </w:t>
      </w:r>
      <w:r w:rsidRPr="00C443D0">
        <w:rPr>
          <w:rFonts w:ascii="Tahoma" w:hAnsi="Tahoma" w:cs="Tahoma"/>
          <w:sz w:val="14"/>
          <w:szCs w:val="14"/>
        </w:rPr>
        <w:t>deud</w:t>
      </w:r>
      <w:r w:rsidR="0014674B" w:rsidRPr="00C443D0">
        <w:rPr>
          <w:rFonts w:ascii="Tahoma" w:hAnsi="Tahoma" w:cs="Tahoma"/>
          <w:sz w:val="14"/>
          <w:szCs w:val="14"/>
        </w:rPr>
        <w:t>a que</w:t>
      </w:r>
      <w:r w:rsidR="008941C6">
        <w:rPr>
          <w:rFonts w:ascii="Tahoma" w:hAnsi="Tahoma" w:cs="Tahoma"/>
          <w:sz w:val="14"/>
          <w:szCs w:val="14"/>
        </w:rPr>
        <w:t xml:space="preserve"> se tiene contratada con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4D253E" w:rsidRPr="004D253E">
        <w:rPr>
          <w:rFonts w:ascii="Tahoma" w:hAnsi="Tahoma" w:cs="Tahoma"/>
          <w:sz w:val="14"/>
          <w:szCs w:val="14"/>
        </w:rPr>
        <w:t xml:space="preserve">1,930,128.03 </w:t>
      </w:r>
      <w:r w:rsidRPr="00C443D0">
        <w:rPr>
          <w:rFonts w:ascii="Tahoma" w:hAnsi="Tahoma" w:cs="Tahoma"/>
          <w:sz w:val="14"/>
          <w:szCs w:val="14"/>
        </w:rPr>
        <w:t>(</w:t>
      </w:r>
      <w:r w:rsidR="004D253E">
        <w:rPr>
          <w:rFonts w:ascii="Tahoma" w:hAnsi="Tahoma" w:cs="Tahoma"/>
          <w:sz w:val="14"/>
          <w:szCs w:val="14"/>
        </w:rPr>
        <w:t>un millón nove</w:t>
      </w:r>
      <w:r w:rsidR="009E1287">
        <w:rPr>
          <w:rFonts w:ascii="Tahoma" w:hAnsi="Tahoma" w:cs="Tahoma"/>
          <w:sz w:val="14"/>
          <w:szCs w:val="14"/>
        </w:rPr>
        <w:t xml:space="preserve">cientos </w:t>
      </w:r>
      <w:r w:rsidR="004D253E">
        <w:rPr>
          <w:rFonts w:ascii="Tahoma" w:hAnsi="Tahoma" w:cs="Tahoma"/>
          <w:sz w:val="14"/>
          <w:szCs w:val="14"/>
        </w:rPr>
        <w:t>treinta</w:t>
      </w:r>
      <w:r w:rsidR="00E0719F">
        <w:rPr>
          <w:rFonts w:ascii="Tahoma" w:hAnsi="Tahoma" w:cs="Tahoma"/>
          <w:sz w:val="14"/>
          <w:szCs w:val="14"/>
        </w:rPr>
        <w:t xml:space="preserve"> </w:t>
      </w:r>
      <w:r w:rsidR="007E11A2">
        <w:rPr>
          <w:rFonts w:ascii="Tahoma" w:hAnsi="Tahoma" w:cs="Tahoma"/>
          <w:sz w:val="14"/>
          <w:szCs w:val="14"/>
        </w:rPr>
        <w:t>mil</w:t>
      </w:r>
      <w:r w:rsidR="002B7EFF">
        <w:rPr>
          <w:rFonts w:ascii="Tahoma" w:hAnsi="Tahoma" w:cs="Tahoma"/>
          <w:sz w:val="14"/>
          <w:szCs w:val="14"/>
        </w:rPr>
        <w:t xml:space="preserve"> </w:t>
      </w:r>
      <w:r w:rsidR="004D253E">
        <w:rPr>
          <w:rFonts w:ascii="Tahoma" w:hAnsi="Tahoma" w:cs="Tahoma"/>
          <w:sz w:val="14"/>
          <w:szCs w:val="14"/>
        </w:rPr>
        <w:t>ciento veintiocho</w:t>
      </w:r>
      <w:r w:rsidR="009E1287">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4D253E">
        <w:rPr>
          <w:rFonts w:ascii="Tahoma" w:hAnsi="Tahoma" w:cs="Tahoma"/>
          <w:sz w:val="14"/>
          <w:szCs w:val="14"/>
        </w:rPr>
        <w:t>0</w:t>
      </w:r>
      <w:r w:rsidR="00E0719F">
        <w:rPr>
          <w:rFonts w:ascii="Tahoma" w:hAnsi="Tahoma" w:cs="Tahoma"/>
          <w:sz w:val="14"/>
          <w:szCs w:val="14"/>
        </w:rPr>
        <w:t>3</w:t>
      </w:r>
      <w:r w:rsidR="0082703A" w:rsidRPr="00C443D0">
        <w:rPr>
          <w:rFonts w:ascii="Tahoma" w:hAnsi="Tahoma" w:cs="Tahoma"/>
          <w:sz w:val="14"/>
          <w:szCs w:val="14"/>
        </w:rPr>
        <w:t>/100 M.N</w:t>
      </w:r>
      <w:r w:rsidR="0014674B" w:rsidRPr="00C443D0">
        <w:rPr>
          <w:rFonts w:ascii="Tahoma" w:hAnsi="Tahoma" w:cs="Tahoma"/>
          <w:sz w:val="14"/>
          <w:szCs w:val="14"/>
        </w:rPr>
        <w:t>.</w:t>
      </w:r>
      <w:r w:rsidR="00E0719F">
        <w:rPr>
          <w:rFonts w:ascii="Tahoma" w:hAnsi="Tahoma" w:cs="Tahoma"/>
          <w:sz w:val="14"/>
          <w:szCs w:val="14"/>
        </w:rPr>
        <w:t>).</w:t>
      </w:r>
    </w:p>
    <w:p w:rsidR="00476555" w:rsidRPr="00E04077" w:rsidRDefault="00476555" w:rsidP="00476555">
      <w:pPr>
        <w:pStyle w:val="Sinespaciado"/>
        <w:ind w:left="720"/>
        <w:jc w:val="both"/>
        <w:rPr>
          <w:rFonts w:ascii="Tahoma" w:hAnsi="Tahoma" w:cs="Tahoma"/>
          <w:sz w:val="14"/>
          <w:szCs w:val="14"/>
          <w:highlight w:val="yellow"/>
        </w:rPr>
      </w:pPr>
    </w:p>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E0719F">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E0719F">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E0719F" w:rsidRPr="00E0719F">
        <w:rPr>
          <w:rFonts w:ascii="Tahoma" w:hAnsi="Tahoma" w:cs="Tahoma"/>
          <w:sz w:val="14"/>
          <w:szCs w:val="14"/>
        </w:rPr>
        <w:t xml:space="preserve">20,578,482.62 </w:t>
      </w:r>
      <w:r w:rsidR="0093278E">
        <w:rPr>
          <w:rFonts w:ascii="Tahoma" w:hAnsi="Tahoma" w:cs="Tahoma"/>
          <w:sz w:val="14"/>
          <w:szCs w:val="14"/>
        </w:rPr>
        <w:t>(</w:t>
      </w:r>
      <w:r w:rsidR="00FC5E5D">
        <w:rPr>
          <w:rFonts w:ascii="Tahoma" w:hAnsi="Tahoma" w:cs="Tahoma"/>
          <w:sz w:val="14"/>
          <w:szCs w:val="14"/>
        </w:rPr>
        <w:t>veint</w:t>
      </w:r>
      <w:r w:rsidR="00B11370">
        <w:rPr>
          <w:rFonts w:ascii="Tahoma" w:hAnsi="Tahoma" w:cs="Tahoma"/>
          <w:sz w:val="14"/>
          <w:szCs w:val="14"/>
        </w:rPr>
        <w:t>e</w:t>
      </w:r>
      <w:r w:rsidR="008941C6">
        <w:rPr>
          <w:rFonts w:ascii="Tahoma" w:hAnsi="Tahoma" w:cs="Tahoma"/>
          <w:sz w:val="14"/>
          <w:szCs w:val="14"/>
        </w:rPr>
        <w:t xml:space="preserve"> millones </w:t>
      </w:r>
      <w:r w:rsidR="00B11370">
        <w:rPr>
          <w:rFonts w:ascii="Tahoma" w:hAnsi="Tahoma" w:cs="Tahoma"/>
          <w:sz w:val="14"/>
          <w:szCs w:val="14"/>
        </w:rPr>
        <w:t>quini</w:t>
      </w:r>
      <w:r w:rsidR="00FC5E5D">
        <w:rPr>
          <w:rFonts w:ascii="Tahoma" w:hAnsi="Tahoma" w:cs="Tahoma"/>
          <w:sz w:val="14"/>
          <w:szCs w:val="14"/>
        </w:rPr>
        <w:t xml:space="preserve">entos </w:t>
      </w:r>
      <w:r w:rsidR="00B11370">
        <w:rPr>
          <w:rFonts w:ascii="Tahoma" w:hAnsi="Tahoma" w:cs="Tahoma"/>
          <w:sz w:val="14"/>
          <w:szCs w:val="14"/>
        </w:rPr>
        <w:t>setenta y ocho</w:t>
      </w:r>
      <w:r w:rsidR="0066502A">
        <w:rPr>
          <w:rFonts w:ascii="Tahoma" w:hAnsi="Tahoma" w:cs="Tahoma"/>
          <w:sz w:val="14"/>
          <w:szCs w:val="14"/>
        </w:rPr>
        <w:t xml:space="preserve"> </w:t>
      </w:r>
      <w:r w:rsidR="00B75A53">
        <w:rPr>
          <w:rFonts w:ascii="Tahoma" w:hAnsi="Tahoma" w:cs="Tahoma"/>
          <w:sz w:val="14"/>
          <w:szCs w:val="14"/>
        </w:rPr>
        <w:t xml:space="preserve">mil </w:t>
      </w:r>
      <w:r w:rsidR="00B11370">
        <w:rPr>
          <w:rFonts w:ascii="Tahoma" w:hAnsi="Tahoma" w:cs="Tahoma"/>
          <w:sz w:val="14"/>
          <w:szCs w:val="14"/>
        </w:rPr>
        <w:t>cuatro</w:t>
      </w:r>
      <w:r w:rsidR="00FC5E5D">
        <w:rPr>
          <w:rFonts w:ascii="Tahoma" w:hAnsi="Tahoma" w:cs="Tahoma"/>
          <w:sz w:val="14"/>
          <w:szCs w:val="14"/>
        </w:rPr>
        <w:t xml:space="preserve">cientos </w:t>
      </w:r>
      <w:r w:rsidR="00B11370">
        <w:rPr>
          <w:rFonts w:ascii="Tahoma" w:hAnsi="Tahoma" w:cs="Tahoma"/>
          <w:sz w:val="14"/>
          <w:szCs w:val="14"/>
        </w:rPr>
        <w:t>ochenta y dos</w:t>
      </w:r>
      <w:r w:rsidR="0093278E">
        <w:rPr>
          <w:rFonts w:ascii="Tahoma" w:hAnsi="Tahoma" w:cs="Tahoma"/>
          <w:sz w:val="14"/>
          <w:szCs w:val="14"/>
        </w:rPr>
        <w:t xml:space="preserve"> </w:t>
      </w:r>
      <w:r w:rsidR="00B75A53">
        <w:rPr>
          <w:rFonts w:ascii="Tahoma" w:hAnsi="Tahoma" w:cs="Tahoma"/>
          <w:sz w:val="14"/>
          <w:szCs w:val="14"/>
        </w:rPr>
        <w:t xml:space="preserve">pesos </w:t>
      </w:r>
      <w:r w:rsidR="00B11370">
        <w:rPr>
          <w:rFonts w:ascii="Tahoma" w:hAnsi="Tahoma" w:cs="Tahoma"/>
          <w:sz w:val="14"/>
          <w:szCs w:val="14"/>
        </w:rPr>
        <w:t>62</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B11370" w:rsidP="00D368CD">
            <w:pPr>
              <w:jc w:val="right"/>
              <w:rPr>
                <w:rFonts w:ascii="Tahoma" w:hAnsi="Tahoma" w:cs="Tahoma"/>
                <w:color w:val="000000"/>
                <w:sz w:val="14"/>
                <w:szCs w:val="14"/>
              </w:rPr>
            </w:pPr>
            <w:r w:rsidRPr="00B11370">
              <w:rPr>
                <w:rFonts w:ascii="Tahoma" w:hAnsi="Tahoma" w:cs="Tahoma"/>
                <w:color w:val="000000"/>
                <w:sz w:val="14"/>
                <w:szCs w:val="14"/>
              </w:rPr>
              <w:t>2,200,696.35</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4D253E">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3F3D4E" w:rsidRPr="003F3D4E">
        <w:rPr>
          <w:rFonts w:ascii="Tahoma" w:hAnsi="Tahoma" w:cs="Tahoma"/>
          <w:sz w:val="14"/>
          <w:szCs w:val="14"/>
        </w:rPr>
        <w:t xml:space="preserve">112,800,105.42 </w:t>
      </w:r>
      <w:r w:rsidR="00AA3C43" w:rsidRPr="00007323">
        <w:rPr>
          <w:rFonts w:ascii="Tahoma" w:hAnsi="Tahoma" w:cs="Tahoma"/>
          <w:sz w:val="14"/>
          <w:szCs w:val="14"/>
        </w:rPr>
        <w:t>(</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4D253E" w:rsidRPr="004D253E">
        <w:rPr>
          <w:rFonts w:ascii="Tahoma" w:hAnsi="Tahoma" w:cs="Tahoma"/>
          <w:sz w:val="14"/>
          <w:szCs w:val="14"/>
        </w:rPr>
        <w:t xml:space="preserve">419,706,789.68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4D253E">
        <w:rPr>
          <w:rFonts w:ascii="Tahoma" w:hAnsi="Tahoma" w:cs="Tahoma"/>
          <w:sz w:val="14"/>
          <w:szCs w:val="14"/>
        </w:rPr>
        <w:t>diecinueve</w:t>
      </w:r>
      <w:r w:rsidR="00D671B5">
        <w:rPr>
          <w:rFonts w:ascii="Tahoma" w:hAnsi="Tahoma" w:cs="Tahoma"/>
          <w:sz w:val="14"/>
          <w:szCs w:val="14"/>
        </w:rPr>
        <w:t xml:space="preserve"> </w:t>
      </w:r>
      <w:r w:rsidR="007E11FE" w:rsidRPr="00007323">
        <w:rPr>
          <w:rFonts w:ascii="Tahoma" w:hAnsi="Tahoma" w:cs="Tahoma"/>
          <w:sz w:val="14"/>
          <w:szCs w:val="14"/>
        </w:rPr>
        <w:t xml:space="preserve">millones </w:t>
      </w:r>
      <w:r w:rsidR="004D253E">
        <w:rPr>
          <w:rFonts w:ascii="Tahoma" w:hAnsi="Tahoma" w:cs="Tahoma"/>
          <w:sz w:val="14"/>
          <w:szCs w:val="14"/>
        </w:rPr>
        <w:t>setecientos seis</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3F3D4E">
        <w:rPr>
          <w:rFonts w:ascii="Tahoma" w:hAnsi="Tahoma" w:cs="Tahoma"/>
          <w:sz w:val="14"/>
          <w:szCs w:val="14"/>
        </w:rPr>
        <w:t>sete</w:t>
      </w:r>
      <w:r w:rsidR="00916BBA">
        <w:rPr>
          <w:rFonts w:ascii="Tahoma" w:hAnsi="Tahoma" w:cs="Tahoma"/>
          <w:sz w:val="14"/>
          <w:szCs w:val="14"/>
        </w:rPr>
        <w:t xml:space="preserve">cientos </w:t>
      </w:r>
      <w:r w:rsidR="004D253E">
        <w:rPr>
          <w:rFonts w:ascii="Tahoma" w:hAnsi="Tahoma" w:cs="Tahoma"/>
          <w:sz w:val="14"/>
          <w:szCs w:val="14"/>
        </w:rPr>
        <w:t>ochenta y nueve</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4D253E">
        <w:rPr>
          <w:rFonts w:ascii="Tahoma" w:hAnsi="Tahoma" w:cs="Tahoma"/>
          <w:sz w:val="14"/>
          <w:szCs w:val="14"/>
        </w:rPr>
        <w:t>68</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3F3D4E" w:rsidRPr="00007323" w:rsidTr="00597756">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vAlign w:val="bottom"/>
          </w:tcPr>
          <w:p w:rsidR="003F3D4E" w:rsidRPr="003F3D4E" w:rsidRDefault="003F3D4E" w:rsidP="003F3D4E">
            <w:pPr>
              <w:jc w:val="right"/>
              <w:rPr>
                <w:rFonts w:ascii="Tahoma" w:hAnsi="Tahoma" w:cs="Tahoma"/>
                <w:color w:val="000000"/>
                <w:sz w:val="14"/>
                <w:szCs w:val="14"/>
                <w:lang w:val="es-MX" w:eastAsia="es-MX"/>
              </w:rPr>
            </w:pPr>
            <w:r w:rsidRPr="003F3D4E">
              <w:rPr>
                <w:rFonts w:ascii="Tahoma" w:hAnsi="Tahoma" w:cs="Tahoma"/>
                <w:color w:val="000000"/>
                <w:sz w:val="14"/>
                <w:szCs w:val="14"/>
              </w:rPr>
              <w:t>11,098,255.34</w:t>
            </w:r>
          </w:p>
        </w:tc>
      </w:tr>
      <w:tr w:rsidR="003F3D4E" w:rsidRPr="00007323" w:rsidTr="00597756">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38,402,711.10</w:t>
            </w:r>
          </w:p>
        </w:tc>
      </w:tr>
      <w:tr w:rsidR="003F3D4E" w:rsidRPr="00007323" w:rsidTr="00597756">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56,486,410.95</w:t>
            </w:r>
          </w:p>
        </w:tc>
      </w:tr>
      <w:tr w:rsidR="003F3D4E" w:rsidRPr="00007323" w:rsidTr="00597756">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49,296,315.22</w:t>
            </w:r>
          </w:p>
        </w:tc>
      </w:tr>
      <w:tr w:rsidR="003F3D4E" w:rsidRPr="00007323" w:rsidTr="00007323">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82,746,426.97</w:t>
            </w:r>
          </w:p>
        </w:tc>
      </w:tr>
      <w:tr w:rsidR="003F3D4E" w:rsidRPr="00007323" w:rsidTr="00007323">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7,575,217.24</w:t>
            </w:r>
          </w:p>
        </w:tc>
      </w:tr>
      <w:tr w:rsidR="003F3D4E" w:rsidRPr="00007323" w:rsidTr="00007323">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58,433,455.39</w:t>
            </w:r>
          </w:p>
        </w:tc>
      </w:tr>
      <w:tr w:rsidR="004D253E" w:rsidRPr="00007323" w:rsidTr="00D671B5">
        <w:trPr>
          <w:trHeight w:val="248"/>
        </w:trPr>
        <w:tc>
          <w:tcPr>
            <w:tcW w:w="6095" w:type="dxa"/>
            <w:tcBorders>
              <w:bottom w:val="dotted" w:sz="4" w:space="0" w:color="auto"/>
            </w:tcBorders>
          </w:tcPr>
          <w:p w:rsidR="004D253E" w:rsidRPr="00007323" w:rsidRDefault="004D253E" w:rsidP="004D253E">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4D253E" w:rsidRPr="004D253E" w:rsidRDefault="004D253E" w:rsidP="004D253E">
            <w:pPr>
              <w:jc w:val="right"/>
              <w:rPr>
                <w:rFonts w:ascii="Tahoma" w:hAnsi="Tahoma" w:cs="Tahoma"/>
                <w:color w:val="000000"/>
                <w:sz w:val="14"/>
                <w:szCs w:val="14"/>
                <w:lang w:val="es-MX" w:eastAsia="es-MX"/>
              </w:rPr>
            </w:pPr>
            <w:r w:rsidRPr="004D253E">
              <w:rPr>
                <w:rFonts w:ascii="Tahoma" w:hAnsi="Tahoma" w:cs="Tahoma"/>
                <w:color w:val="000000"/>
                <w:sz w:val="14"/>
                <w:szCs w:val="14"/>
              </w:rPr>
              <w:t>83,337,660.01</w:t>
            </w:r>
          </w:p>
        </w:tc>
      </w:tr>
      <w:tr w:rsidR="004D253E" w:rsidRPr="005C2B06" w:rsidTr="00C87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4D253E" w:rsidRPr="00007323" w:rsidRDefault="004D253E" w:rsidP="004D253E">
            <w:pPr>
              <w:pStyle w:val="Sinespaciado"/>
              <w:jc w:val="both"/>
              <w:rPr>
                <w:rFonts w:ascii="Tahoma" w:hAnsi="Tahoma" w:cs="Tahoma"/>
                <w:sz w:val="14"/>
                <w:szCs w:val="14"/>
              </w:rPr>
            </w:pPr>
            <w:r>
              <w:rPr>
                <w:rFonts w:ascii="Tahoma" w:hAnsi="Tahoma" w:cs="Tahoma"/>
                <w:sz w:val="14"/>
                <w:szCs w:val="14"/>
              </w:rPr>
              <w:t>Resultado Ejercicio 2020</w:t>
            </w:r>
          </w:p>
        </w:tc>
        <w:tc>
          <w:tcPr>
            <w:tcW w:w="1843" w:type="dxa"/>
            <w:tcBorders>
              <w:top w:val="dotted" w:sz="4" w:space="0" w:color="auto"/>
              <w:left w:val="dotted" w:sz="4" w:space="0" w:color="auto"/>
              <w:bottom w:val="dotted" w:sz="4" w:space="0" w:color="auto"/>
              <w:right w:val="dotted" w:sz="4" w:space="0" w:color="auto"/>
            </w:tcBorders>
            <w:vAlign w:val="bottom"/>
          </w:tcPr>
          <w:p w:rsidR="004D253E" w:rsidRPr="004D253E" w:rsidRDefault="004D253E" w:rsidP="004D253E">
            <w:pPr>
              <w:jc w:val="right"/>
              <w:rPr>
                <w:rFonts w:ascii="Tahoma" w:hAnsi="Tahoma" w:cs="Tahoma"/>
                <w:color w:val="000000"/>
                <w:sz w:val="14"/>
                <w:szCs w:val="14"/>
              </w:rPr>
            </w:pPr>
            <w:r w:rsidRPr="004D253E">
              <w:rPr>
                <w:rFonts w:ascii="Tahoma" w:hAnsi="Tahoma" w:cs="Tahoma"/>
                <w:color w:val="000000"/>
                <w:sz w:val="14"/>
                <w:szCs w:val="14"/>
              </w:rPr>
              <w:t>103,510,849.31</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701868" w:rsidRDefault="00701868"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Pr="00E04077" w:rsidRDefault="003F3D4E"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4D253E">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4D253E" w:rsidRPr="004D253E">
        <w:rPr>
          <w:rFonts w:ascii="Tahoma" w:hAnsi="Tahoma" w:cs="Tahoma"/>
          <w:sz w:val="14"/>
          <w:szCs w:val="14"/>
        </w:rPr>
        <w:t xml:space="preserve">78,939,160.89 </w:t>
      </w:r>
      <w:r w:rsidRPr="00570D16">
        <w:rPr>
          <w:rFonts w:ascii="Tahoma" w:hAnsi="Tahoma" w:cs="Tahoma"/>
          <w:sz w:val="14"/>
          <w:szCs w:val="14"/>
        </w:rPr>
        <w:t>(</w:t>
      </w:r>
      <w:r w:rsidR="00701868">
        <w:rPr>
          <w:rFonts w:ascii="Tahoma" w:hAnsi="Tahoma" w:cs="Tahoma"/>
          <w:sz w:val="14"/>
          <w:szCs w:val="14"/>
        </w:rPr>
        <w:t xml:space="preserve">setenta y </w:t>
      </w:r>
      <w:r w:rsidR="00683200">
        <w:rPr>
          <w:rFonts w:ascii="Tahoma" w:hAnsi="Tahoma" w:cs="Tahoma"/>
          <w:sz w:val="14"/>
          <w:szCs w:val="14"/>
        </w:rPr>
        <w:t xml:space="preserve">ocho </w:t>
      </w:r>
      <w:r w:rsidR="00A92FB1" w:rsidRPr="00570D16">
        <w:rPr>
          <w:rFonts w:ascii="Tahoma" w:hAnsi="Tahoma" w:cs="Tahoma"/>
          <w:sz w:val="14"/>
          <w:szCs w:val="14"/>
        </w:rPr>
        <w:t xml:space="preserve">millones </w:t>
      </w:r>
      <w:r w:rsidR="00683200">
        <w:rPr>
          <w:rFonts w:ascii="Tahoma" w:hAnsi="Tahoma" w:cs="Tahoma"/>
          <w:sz w:val="14"/>
          <w:szCs w:val="14"/>
        </w:rPr>
        <w:t>noveci</w:t>
      </w:r>
      <w:r w:rsidR="00E71A78">
        <w:rPr>
          <w:rFonts w:ascii="Tahoma" w:hAnsi="Tahoma" w:cs="Tahoma"/>
          <w:sz w:val="14"/>
          <w:szCs w:val="14"/>
        </w:rPr>
        <w:t xml:space="preserve">entos </w:t>
      </w:r>
      <w:r w:rsidR="00683200">
        <w:rPr>
          <w:rFonts w:ascii="Tahoma" w:hAnsi="Tahoma" w:cs="Tahoma"/>
          <w:sz w:val="14"/>
          <w:szCs w:val="14"/>
        </w:rPr>
        <w:t>treinta y nueve</w:t>
      </w:r>
      <w:r w:rsidR="00701868">
        <w:rPr>
          <w:rFonts w:ascii="Tahoma" w:hAnsi="Tahoma" w:cs="Tahoma"/>
          <w:sz w:val="14"/>
          <w:szCs w:val="14"/>
        </w:rPr>
        <w:t xml:space="preserve"> mil </w:t>
      </w:r>
      <w:r w:rsidR="00683200">
        <w:rPr>
          <w:rFonts w:ascii="Tahoma" w:hAnsi="Tahoma" w:cs="Tahoma"/>
          <w:sz w:val="14"/>
          <w:szCs w:val="14"/>
        </w:rPr>
        <w:t>ciento sesenta</w:t>
      </w:r>
      <w:r w:rsidR="00701868">
        <w:rPr>
          <w:rFonts w:ascii="Tahoma" w:hAnsi="Tahoma" w:cs="Tahoma"/>
          <w:sz w:val="14"/>
          <w:szCs w:val="14"/>
        </w:rPr>
        <w:t xml:space="preserve"> pesos</w:t>
      </w:r>
      <w:r w:rsidR="00A92FB1" w:rsidRPr="00570D16">
        <w:rPr>
          <w:rFonts w:ascii="Tahoma" w:hAnsi="Tahoma" w:cs="Tahoma"/>
          <w:sz w:val="14"/>
          <w:szCs w:val="14"/>
        </w:rPr>
        <w:t xml:space="preserve"> </w:t>
      </w:r>
      <w:r w:rsidR="00683200">
        <w:rPr>
          <w:rFonts w:ascii="Tahoma" w:hAnsi="Tahoma" w:cs="Tahoma"/>
          <w:sz w:val="14"/>
          <w:szCs w:val="14"/>
        </w:rPr>
        <w:t>89</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683200" w:rsidP="00AC558E">
            <w:pPr>
              <w:pStyle w:val="Sinespaciado"/>
              <w:jc w:val="right"/>
              <w:rPr>
                <w:rFonts w:ascii="Tahoma" w:hAnsi="Tahoma" w:cs="Tahoma"/>
                <w:b/>
                <w:sz w:val="14"/>
                <w:szCs w:val="14"/>
              </w:rPr>
            </w:pPr>
            <w:r w:rsidRPr="00683200">
              <w:rPr>
                <w:rFonts w:ascii="Tahoma" w:hAnsi="Tahoma" w:cs="Tahoma"/>
                <w:b/>
                <w:sz w:val="14"/>
                <w:szCs w:val="14"/>
              </w:rPr>
              <w:t>46,381,914.17</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683200" w:rsidRDefault="00570D16" w:rsidP="00BA23B3">
            <w:pPr>
              <w:jc w:val="right"/>
              <w:rPr>
                <w:rFonts w:ascii="Tahoma" w:hAnsi="Tahoma" w:cs="Tahoma"/>
                <w:bCs/>
                <w:i/>
                <w:color w:val="000000"/>
                <w:sz w:val="14"/>
                <w:szCs w:val="14"/>
                <w:lang w:val="es-MX" w:eastAsia="es-MX"/>
              </w:rPr>
            </w:pPr>
            <w:r w:rsidRPr="00683200">
              <w:rPr>
                <w:rFonts w:ascii="Tahoma" w:hAnsi="Tahoma" w:cs="Tahoma"/>
                <w:bCs/>
                <w:i/>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683200" w:rsidRDefault="00683200" w:rsidP="00BA23B3">
            <w:pPr>
              <w:jc w:val="right"/>
              <w:rPr>
                <w:rFonts w:ascii="Tahoma" w:hAnsi="Tahoma" w:cs="Tahoma"/>
                <w:bCs/>
                <w:i/>
                <w:color w:val="000000"/>
                <w:sz w:val="14"/>
                <w:szCs w:val="14"/>
              </w:rPr>
            </w:pPr>
            <w:r w:rsidRPr="00683200">
              <w:rPr>
                <w:rFonts w:ascii="Tahoma" w:hAnsi="Tahoma" w:cs="Tahoma"/>
                <w:bCs/>
                <w:i/>
                <w:color w:val="000000"/>
                <w:sz w:val="14"/>
                <w:szCs w:val="14"/>
              </w:rPr>
              <w:t>40,195,039.25</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683200" w:rsidRDefault="00683200" w:rsidP="00BA23B3">
            <w:pPr>
              <w:jc w:val="right"/>
              <w:rPr>
                <w:rFonts w:ascii="Tahoma" w:hAnsi="Tahoma" w:cs="Tahoma"/>
                <w:bCs/>
                <w:i/>
                <w:color w:val="000000"/>
                <w:sz w:val="14"/>
                <w:szCs w:val="14"/>
              </w:rPr>
            </w:pPr>
            <w:r w:rsidRPr="00683200">
              <w:rPr>
                <w:rFonts w:ascii="Tahoma" w:hAnsi="Tahoma" w:cs="Tahoma"/>
                <w:bCs/>
                <w:i/>
                <w:color w:val="000000"/>
                <w:sz w:val="14"/>
                <w:szCs w:val="14"/>
              </w:rPr>
              <w:t>4,756,237.98</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683200" w:rsidRDefault="00683200" w:rsidP="00994C88">
            <w:pPr>
              <w:jc w:val="right"/>
              <w:rPr>
                <w:rFonts w:ascii="Tahoma" w:hAnsi="Tahoma" w:cs="Tahoma"/>
                <w:i/>
                <w:sz w:val="14"/>
                <w:szCs w:val="14"/>
              </w:rPr>
            </w:pPr>
            <w:r w:rsidRPr="00683200">
              <w:rPr>
                <w:rFonts w:ascii="Tahoma" w:hAnsi="Tahoma" w:cs="Tahoma"/>
                <w:i/>
                <w:sz w:val="14"/>
                <w:szCs w:val="14"/>
              </w:rPr>
              <w:t>1,430,636.94</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683200" w:rsidP="00334ACE">
            <w:pPr>
              <w:pStyle w:val="Sinespaciado"/>
              <w:jc w:val="right"/>
              <w:rPr>
                <w:rFonts w:ascii="Tahoma" w:hAnsi="Tahoma" w:cs="Tahoma"/>
                <w:b/>
                <w:sz w:val="14"/>
                <w:szCs w:val="14"/>
              </w:rPr>
            </w:pPr>
            <w:r w:rsidRPr="00683200">
              <w:rPr>
                <w:rFonts w:ascii="Tahoma" w:hAnsi="Tahoma" w:cs="Tahoma"/>
                <w:b/>
                <w:sz w:val="14"/>
                <w:szCs w:val="14"/>
              </w:rPr>
              <w:t>26,617,301.59</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683200" w:rsidP="00334ACE">
            <w:pPr>
              <w:pStyle w:val="Sinespaciado"/>
              <w:jc w:val="right"/>
              <w:rPr>
                <w:rFonts w:ascii="Tahoma" w:hAnsi="Tahoma" w:cs="Tahoma"/>
                <w:b/>
                <w:sz w:val="14"/>
                <w:szCs w:val="14"/>
              </w:rPr>
            </w:pPr>
            <w:r w:rsidRPr="00683200">
              <w:rPr>
                <w:rFonts w:ascii="Tahoma" w:hAnsi="Tahoma" w:cs="Tahoma"/>
                <w:b/>
                <w:sz w:val="14"/>
                <w:szCs w:val="14"/>
              </w:rPr>
              <w:t>584,092.91</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683200" w:rsidP="00F07FA0">
            <w:pPr>
              <w:pStyle w:val="Sinespaciado"/>
              <w:jc w:val="right"/>
              <w:rPr>
                <w:rFonts w:ascii="Tahoma" w:hAnsi="Tahoma" w:cs="Tahoma"/>
                <w:b/>
                <w:sz w:val="14"/>
                <w:szCs w:val="14"/>
              </w:rPr>
            </w:pPr>
            <w:r w:rsidRPr="00683200">
              <w:rPr>
                <w:rFonts w:ascii="Tahoma" w:hAnsi="Tahoma" w:cs="Tahoma"/>
                <w:b/>
                <w:sz w:val="14"/>
                <w:szCs w:val="14"/>
              </w:rPr>
              <w:t>16,907,850.79</w:t>
            </w:r>
          </w:p>
        </w:tc>
        <w:tc>
          <w:tcPr>
            <w:tcW w:w="1539" w:type="dxa"/>
          </w:tcPr>
          <w:p w:rsidR="00476555" w:rsidRPr="00570D16" w:rsidRDefault="00476555" w:rsidP="00AC558E">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683200" w:rsidRPr="00683200" w:rsidRDefault="00683200" w:rsidP="00683200">
            <w:pPr>
              <w:jc w:val="right"/>
              <w:rPr>
                <w:rFonts w:ascii="Tahoma" w:hAnsi="Tahoma" w:cs="Tahoma"/>
                <w:i/>
                <w:color w:val="000000"/>
                <w:sz w:val="14"/>
                <w:szCs w:val="14"/>
                <w:lang w:val="es-MX" w:eastAsia="es-MX"/>
              </w:rPr>
            </w:pPr>
            <w:r w:rsidRPr="00683200">
              <w:rPr>
                <w:rFonts w:ascii="Tahoma" w:hAnsi="Tahoma" w:cs="Tahoma"/>
                <w:i/>
                <w:color w:val="000000"/>
                <w:sz w:val="14"/>
                <w:szCs w:val="14"/>
              </w:rPr>
              <w:t>15,546.50</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13,313,709.43</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1,334,955.62</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725,949.33</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2"/>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1,019,641.06</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498,048.85</w:t>
            </w:r>
          </w:p>
        </w:tc>
        <w:tc>
          <w:tcPr>
            <w:tcW w:w="1539" w:type="dxa"/>
          </w:tcPr>
          <w:p w:rsidR="00683200" w:rsidRPr="00570D16" w:rsidRDefault="00683200" w:rsidP="00683200">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683200" w:rsidP="0038276B">
            <w:pPr>
              <w:pStyle w:val="Sinespaciado"/>
              <w:jc w:val="right"/>
              <w:rPr>
                <w:rFonts w:ascii="Tahoma" w:hAnsi="Tahoma" w:cs="Tahoma"/>
                <w:b/>
                <w:sz w:val="14"/>
                <w:szCs w:val="14"/>
              </w:rPr>
            </w:pPr>
            <w:r w:rsidRPr="00683200">
              <w:rPr>
                <w:rFonts w:ascii="Tahoma" w:hAnsi="Tahoma" w:cs="Tahoma"/>
                <w:b/>
                <w:sz w:val="14"/>
                <w:szCs w:val="14"/>
              </w:rPr>
              <w:t>222,064.39</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683200" w:rsidP="00986041">
            <w:pPr>
              <w:pStyle w:val="Sinespaciado"/>
              <w:jc w:val="right"/>
              <w:rPr>
                <w:rFonts w:ascii="Tahoma" w:hAnsi="Tahoma" w:cs="Tahoma"/>
                <w:b/>
                <w:sz w:val="14"/>
                <w:szCs w:val="14"/>
              </w:rPr>
            </w:pPr>
            <w:r w:rsidRPr="00683200">
              <w:rPr>
                <w:rFonts w:ascii="Tahoma" w:hAnsi="Tahoma" w:cs="Tahoma"/>
                <w:b/>
                <w:sz w:val="14"/>
                <w:szCs w:val="14"/>
              </w:rPr>
              <w:t>8,903,293.50</w:t>
            </w:r>
          </w:p>
        </w:tc>
        <w:tc>
          <w:tcPr>
            <w:tcW w:w="1539" w:type="dxa"/>
          </w:tcPr>
          <w:p w:rsidR="00476555" w:rsidRPr="00570D16" w:rsidRDefault="00476555" w:rsidP="00AC558E">
            <w:pPr>
              <w:pStyle w:val="Sinespaciado"/>
              <w:jc w:val="right"/>
              <w:rPr>
                <w:rFonts w:ascii="Tahoma" w:hAnsi="Tahoma" w:cs="Tahoma"/>
                <w:b/>
                <w:i/>
                <w:sz w:val="14"/>
                <w:szCs w:val="14"/>
              </w:rPr>
            </w:pPr>
          </w:p>
        </w:tc>
      </w:tr>
      <w:tr w:rsidR="00683200" w:rsidRPr="00570D16" w:rsidTr="00EC5A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683200" w:rsidRPr="00683200" w:rsidRDefault="00683200" w:rsidP="00683200">
            <w:pPr>
              <w:jc w:val="right"/>
              <w:rPr>
                <w:rFonts w:ascii="Tahoma" w:hAnsi="Tahoma" w:cs="Tahoma"/>
                <w:i/>
                <w:color w:val="000000"/>
                <w:sz w:val="14"/>
                <w:szCs w:val="14"/>
                <w:lang w:val="es-MX" w:eastAsia="es-MX"/>
              </w:rPr>
            </w:pPr>
            <w:r w:rsidRPr="00683200">
              <w:rPr>
                <w:rFonts w:ascii="Tahoma" w:hAnsi="Tahoma" w:cs="Tahoma"/>
                <w:i/>
                <w:color w:val="000000"/>
                <w:sz w:val="14"/>
                <w:szCs w:val="14"/>
              </w:rPr>
              <w:t>1,949,522.20</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EC5A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246,054.01</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EC5A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4,413,431.52</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EC5A95">
        <w:trPr>
          <w:trHeight w:val="248"/>
        </w:trPr>
        <w:tc>
          <w:tcPr>
            <w:tcW w:w="5554" w:type="dxa"/>
          </w:tcPr>
          <w:p w:rsidR="00683200" w:rsidRPr="00570D16" w:rsidRDefault="00683200" w:rsidP="00683200">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260.64</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704,208.30</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696,713.05</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106,453.14</w:t>
            </w:r>
          </w:p>
        </w:tc>
        <w:tc>
          <w:tcPr>
            <w:tcW w:w="1539" w:type="dxa"/>
          </w:tcPr>
          <w:p w:rsidR="00683200" w:rsidRPr="00570D16" w:rsidRDefault="00683200" w:rsidP="00683200">
            <w:pPr>
              <w:pStyle w:val="Sinespaciado"/>
              <w:jc w:val="right"/>
              <w:rPr>
                <w:rFonts w:ascii="Tahoma" w:hAnsi="Tahoma" w:cs="Tahoma"/>
                <w:b/>
                <w:i/>
                <w:sz w:val="14"/>
                <w:szCs w:val="14"/>
              </w:rPr>
            </w:pPr>
          </w:p>
        </w:tc>
      </w:tr>
      <w:tr w:rsidR="00683200" w:rsidRPr="00570D16" w:rsidTr="002D6495">
        <w:trPr>
          <w:trHeight w:val="248"/>
        </w:trPr>
        <w:tc>
          <w:tcPr>
            <w:tcW w:w="5554" w:type="dxa"/>
          </w:tcPr>
          <w:p w:rsidR="00683200" w:rsidRPr="00570D16" w:rsidRDefault="00683200" w:rsidP="00683200">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683200" w:rsidRPr="00683200" w:rsidRDefault="00683200" w:rsidP="00683200">
            <w:pPr>
              <w:jc w:val="right"/>
              <w:rPr>
                <w:rFonts w:ascii="Tahoma" w:hAnsi="Tahoma" w:cs="Tahoma"/>
                <w:i/>
                <w:color w:val="000000"/>
                <w:sz w:val="14"/>
                <w:szCs w:val="14"/>
              </w:rPr>
            </w:pPr>
            <w:r w:rsidRPr="00683200">
              <w:rPr>
                <w:rFonts w:ascii="Tahoma" w:hAnsi="Tahoma" w:cs="Tahoma"/>
                <w:i/>
                <w:color w:val="000000"/>
                <w:sz w:val="14"/>
                <w:szCs w:val="14"/>
              </w:rPr>
              <w:t>786,650.64</w:t>
            </w:r>
          </w:p>
        </w:tc>
        <w:tc>
          <w:tcPr>
            <w:tcW w:w="1539" w:type="dxa"/>
          </w:tcPr>
          <w:p w:rsidR="00683200" w:rsidRPr="00570D16" w:rsidRDefault="00683200" w:rsidP="00683200">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683200" w:rsidP="002305CA">
            <w:pPr>
              <w:pStyle w:val="Sinespaciado"/>
              <w:jc w:val="right"/>
              <w:rPr>
                <w:rFonts w:ascii="Tahoma" w:hAnsi="Tahoma" w:cs="Tahoma"/>
                <w:b/>
                <w:sz w:val="14"/>
                <w:szCs w:val="14"/>
              </w:rPr>
            </w:pPr>
            <w:r w:rsidRPr="00683200">
              <w:rPr>
                <w:rFonts w:ascii="Tahoma" w:hAnsi="Tahoma" w:cs="Tahoma"/>
                <w:b/>
                <w:sz w:val="14"/>
                <w:szCs w:val="14"/>
              </w:rPr>
              <w:t>3,662,814.98</w:t>
            </w:r>
          </w:p>
        </w:tc>
      </w:tr>
      <w:tr w:rsidR="00FB0848" w:rsidRPr="00570D16" w:rsidTr="005B360F">
        <w:trPr>
          <w:trHeight w:val="248"/>
        </w:trPr>
        <w:tc>
          <w:tcPr>
            <w:tcW w:w="5554" w:type="dxa"/>
            <w:vAlign w:val="bottom"/>
          </w:tcPr>
          <w:p w:rsidR="00FB0848" w:rsidRPr="00570D16" w:rsidRDefault="00FB0848" w:rsidP="00FB0848">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FB0848" w:rsidRPr="00FB0848" w:rsidRDefault="00FB0848" w:rsidP="00FB0848">
            <w:pPr>
              <w:jc w:val="right"/>
              <w:rPr>
                <w:rFonts w:ascii="Tahoma" w:hAnsi="Tahoma" w:cs="Tahoma"/>
                <w:i/>
                <w:color w:val="000000"/>
                <w:sz w:val="14"/>
                <w:szCs w:val="14"/>
                <w:lang w:val="es-MX" w:eastAsia="es-MX"/>
              </w:rPr>
            </w:pPr>
            <w:r w:rsidRPr="00FB0848">
              <w:rPr>
                <w:rFonts w:ascii="Tahoma" w:hAnsi="Tahoma" w:cs="Tahoma"/>
                <w:i/>
                <w:color w:val="000000"/>
                <w:sz w:val="14"/>
                <w:szCs w:val="14"/>
              </w:rPr>
              <w:t>718,972.43</w:t>
            </w:r>
          </w:p>
        </w:tc>
        <w:tc>
          <w:tcPr>
            <w:tcW w:w="1539" w:type="dxa"/>
          </w:tcPr>
          <w:p w:rsidR="00FB0848" w:rsidRPr="00570D16" w:rsidRDefault="00FB0848" w:rsidP="00FB0848">
            <w:pPr>
              <w:pStyle w:val="Sinespaciado"/>
              <w:jc w:val="right"/>
              <w:rPr>
                <w:rFonts w:ascii="Tahoma" w:hAnsi="Tahoma" w:cs="Tahoma"/>
                <w:b/>
                <w:sz w:val="14"/>
                <w:szCs w:val="14"/>
              </w:rPr>
            </w:pPr>
          </w:p>
        </w:tc>
      </w:tr>
      <w:tr w:rsidR="00FB0848" w:rsidRPr="00570D16" w:rsidTr="005B360F">
        <w:trPr>
          <w:trHeight w:val="248"/>
        </w:trPr>
        <w:tc>
          <w:tcPr>
            <w:tcW w:w="5554" w:type="dxa"/>
            <w:vAlign w:val="bottom"/>
          </w:tcPr>
          <w:p w:rsidR="00FB0848" w:rsidRPr="00570D16" w:rsidRDefault="00FB0848" w:rsidP="00FB0848">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652,527.75</w:t>
            </w:r>
          </w:p>
        </w:tc>
        <w:tc>
          <w:tcPr>
            <w:tcW w:w="1539" w:type="dxa"/>
          </w:tcPr>
          <w:p w:rsidR="00FB0848" w:rsidRPr="00570D16" w:rsidRDefault="00FB0848" w:rsidP="00FB0848">
            <w:pPr>
              <w:pStyle w:val="Sinespaciado"/>
              <w:jc w:val="right"/>
              <w:rPr>
                <w:rFonts w:ascii="Tahoma" w:hAnsi="Tahoma" w:cs="Tahoma"/>
                <w:b/>
                <w:sz w:val="14"/>
                <w:szCs w:val="14"/>
              </w:rPr>
            </w:pPr>
          </w:p>
        </w:tc>
      </w:tr>
      <w:tr w:rsidR="00FB0848" w:rsidRPr="00570D16" w:rsidTr="005B360F">
        <w:trPr>
          <w:trHeight w:val="248"/>
        </w:trPr>
        <w:tc>
          <w:tcPr>
            <w:tcW w:w="5554" w:type="dxa"/>
            <w:vAlign w:val="bottom"/>
          </w:tcPr>
          <w:p w:rsidR="00FB0848" w:rsidRPr="00570D16" w:rsidRDefault="00FB0848" w:rsidP="00FB0848">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607,429.70</w:t>
            </w:r>
          </w:p>
        </w:tc>
        <w:tc>
          <w:tcPr>
            <w:tcW w:w="1539" w:type="dxa"/>
          </w:tcPr>
          <w:p w:rsidR="00FB0848" w:rsidRPr="00570D16" w:rsidRDefault="00FB0848" w:rsidP="00FB0848">
            <w:pPr>
              <w:pStyle w:val="Sinespaciado"/>
              <w:jc w:val="right"/>
              <w:rPr>
                <w:rFonts w:ascii="Tahoma" w:hAnsi="Tahoma" w:cs="Tahoma"/>
                <w:b/>
                <w:sz w:val="14"/>
                <w:szCs w:val="14"/>
              </w:rPr>
            </w:pPr>
          </w:p>
        </w:tc>
      </w:tr>
      <w:tr w:rsidR="00FB0848" w:rsidRPr="00570D16" w:rsidTr="004838BC">
        <w:trPr>
          <w:trHeight w:val="248"/>
        </w:trPr>
        <w:tc>
          <w:tcPr>
            <w:tcW w:w="5554" w:type="dxa"/>
          </w:tcPr>
          <w:p w:rsidR="00FB0848" w:rsidRPr="00570D16" w:rsidRDefault="00FB0848" w:rsidP="00FB0848">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1,683,885.10</w:t>
            </w:r>
          </w:p>
        </w:tc>
        <w:tc>
          <w:tcPr>
            <w:tcW w:w="1539" w:type="dxa"/>
          </w:tcPr>
          <w:p w:rsidR="00FB0848" w:rsidRPr="00570D16" w:rsidRDefault="00FB0848" w:rsidP="00FB0848">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FB0848" w:rsidP="00CA5575">
            <w:pPr>
              <w:pStyle w:val="Sinespaciado"/>
              <w:jc w:val="right"/>
              <w:rPr>
                <w:rFonts w:ascii="Tahoma" w:hAnsi="Tahoma" w:cs="Tahoma"/>
                <w:b/>
                <w:sz w:val="14"/>
                <w:szCs w:val="14"/>
              </w:rPr>
            </w:pPr>
            <w:r w:rsidRPr="00FB0848">
              <w:rPr>
                <w:rFonts w:ascii="Tahoma" w:hAnsi="Tahoma" w:cs="Tahoma"/>
                <w:b/>
                <w:sz w:val="14"/>
                <w:szCs w:val="14"/>
              </w:rPr>
              <w:t>2,277,130.15</w:t>
            </w:r>
          </w:p>
        </w:tc>
      </w:tr>
      <w:tr w:rsidR="00476555" w:rsidRPr="00570D16" w:rsidTr="0038276B">
        <w:trPr>
          <w:trHeight w:val="248"/>
        </w:trPr>
        <w:tc>
          <w:tcPr>
            <w:tcW w:w="5554" w:type="dxa"/>
          </w:tcPr>
          <w:p w:rsidR="00476555" w:rsidRPr="00FB0848" w:rsidRDefault="00AC558E" w:rsidP="006112F0">
            <w:pPr>
              <w:pStyle w:val="Sinespaciado"/>
              <w:jc w:val="both"/>
              <w:rPr>
                <w:rFonts w:ascii="Tahoma" w:hAnsi="Tahoma" w:cs="Tahoma"/>
                <w:b/>
                <w:sz w:val="14"/>
                <w:szCs w:val="14"/>
              </w:rPr>
            </w:pPr>
            <w:r w:rsidRPr="00FB0848">
              <w:rPr>
                <w:rFonts w:ascii="Tahoma" w:hAnsi="Tahoma" w:cs="Tahoma"/>
                <w:b/>
                <w:sz w:val="14"/>
                <w:szCs w:val="14"/>
              </w:rPr>
              <w:t xml:space="preserve">  </w:t>
            </w:r>
            <w:r w:rsidR="00476555" w:rsidRPr="00FB0848">
              <w:rPr>
                <w:rFonts w:ascii="Tahoma" w:hAnsi="Tahoma" w:cs="Tahoma"/>
                <w:b/>
                <w:sz w:val="14"/>
                <w:szCs w:val="14"/>
              </w:rPr>
              <w:t xml:space="preserve">  </w:t>
            </w:r>
            <w:r w:rsidR="006112F0" w:rsidRPr="00FB0848">
              <w:rPr>
                <w:rFonts w:ascii="Tahoma" w:hAnsi="Tahoma" w:cs="Tahoma"/>
                <w:b/>
                <w:sz w:val="14"/>
                <w:szCs w:val="14"/>
              </w:rPr>
              <w:t>Multas</w:t>
            </w:r>
          </w:p>
        </w:tc>
        <w:tc>
          <w:tcPr>
            <w:tcW w:w="1696" w:type="dxa"/>
          </w:tcPr>
          <w:p w:rsidR="00326449" w:rsidRPr="00FB0848" w:rsidRDefault="00FB0848" w:rsidP="00CA5575">
            <w:pPr>
              <w:pStyle w:val="Sinespaciado"/>
              <w:jc w:val="right"/>
              <w:rPr>
                <w:rFonts w:ascii="Tahoma" w:hAnsi="Tahoma" w:cs="Tahoma"/>
                <w:b/>
                <w:sz w:val="14"/>
                <w:szCs w:val="14"/>
              </w:rPr>
            </w:pPr>
            <w:r w:rsidRPr="00FB0848">
              <w:rPr>
                <w:rFonts w:ascii="Tahoma" w:hAnsi="Tahoma" w:cs="Tahoma"/>
                <w:b/>
                <w:sz w:val="14"/>
                <w:szCs w:val="14"/>
              </w:rPr>
              <w:t>1,289,920.80</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FB0848" w:rsidRDefault="00875236" w:rsidP="00A17902">
            <w:pPr>
              <w:pStyle w:val="Sinespaciado"/>
              <w:jc w:val="both"/>
              <w:rPr>
                <w:rFonts w:ascii="Tahoma" w:hAnsi="Tahoma" w:cs="Tahoma"/>
                <w:b/>
                <w:sz w:val="14"/>
                <w:szCs w:val="14"/>
              </w:rPr>
            </w:pPr>
            <w:r w:rsidRPr="00FB0848">
              <w:rPr>
                <w:rFonts w:ascii="Tahoma" w:hAnsi="Tahoma" w:cs="Tahoma"/>
                <w:b/>
                <w:sz w:val="14"/>
                <w:szCs w:val="14"/>
              </w:rPr>
              <w:t xml:space="preserve">    Otros A</w:t>
            </w:r>
            <w:r w:rsidR="006112F0" w:rsidRPr="00FB0848">
              <w:rPr>
                <w:rFonts w:ascii="Tahoma" w:hAnsi="Tahoma" w:cs="Tahoma"/>
                <w:b/>
                <w:sz w:val="14"/>
                <w:szCs w:val="14"/>
              </w:rPr>
              <w:t>provechamientos</w:t>
            </w:r>
          </w:p>
        </w:tc>
        <w:tc>
          <w:tcPr>
            <w:tcW w:w="1696" w:type="dxa"/>
          </w:tcPr>
          <w:p w:rsidR="006112F0" w:rsidRPr="00FB0848" w:rsidRDefault="00FB0848" w:rsidP="00986041">
            <w:pPr>
              <w:pStyle w:val="Sinespaciado"/>
              <w:jc w:val="right"/>
              <w:rPr>
                <w:rFonts w:ascii="Tahoma" w:hAnsi="Tahoma" w:cs="Tahoma"/>
                <w:b/>
                <w:sz w:val="14"/>
                <w:szCs w:val="14"/>
              </w:rPr>
            </w:pPr>
            <w:r w:rsidRPr="00FB0848">
              <w:rPr>
                <w:rFonts w:ascii="Tahoma" w:hAnsi="Tahoma" w:cs="Tahoma"/>
                <w:b/>
                <w:sz w:val="14"/>
                <w:szCs w:val="14"/>
              </w:rPr>
              <w:t>987,209.35</w:t>
            </w:r>
          </w:p>
        </w:tc>
        <w:tc>
          <w:tcPr>
            <w:tcW w:w="1539" w:type="dxa"/>
          </w:tcPr>
          <w:p w:rsidR="006112F0" w:rsidRPr="000D5AAD" w:rsidRDefault="006112F0" w:rsidP="00A17902">
            <w:pPr>
              <w:pStyle w:val="Sinespaciado"/>
              <w:rPr>
                <w:rFonts w:ascii="Tahoma" w:hAnsi="Tahoma" w:cs="Tahoma"/>
                <w:i/>
                <w:sz w:val="14"/>
                <w:szCs w:val="14"/>
              </w:rPr>
            </w:pPr>
          </w:p>
        </w:tc>
      </w:tr>
    </w:tbl>
    <w:p w:rsidR="003B0D7F" w:rsidRDefault="003B0D7F"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44515B" w:rsidRDefault="0044515B" w:rsidP="00476555">
      <w:pPr>
        <w:pStyle w:val="Sinespaciado"/>
        <w:jc w:val="both"/>
        <w:rPr>
          <w:rFonts w:ascii="Tahoma" w:hAnsi="Tahoma" w:cs="Tahoma"/>
          <w:b/>
          <w:i/>
          <w:sz w:val="14"/>
          <w:szCs w:val="14"/>
          <w:highlight w:val="yellow"/>
        </w:rPr>
      </w:pPr>
    </w:p>
    <w:p w:rsidR="0044515B" w:rsidRPr="00E04077" w:rsidRDefault="0044515B"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3B0D7F" w:rsidRPr="00F56DF1" w:rsidRDefault="003B0D7F" w:rsidP="00476555">
      <w:pPr>
        <w:pStyle w:val="Sinespaciado"/>
        <w:jc w:val="both"/>
        <w:rPr>
          <w:rFonts w:ascii="Tahoma" w:hAnsi="Tahoma" w:cs="Tahoma"/>
          <w:b/>
          <w:i/>
          <w:sz w:val="14"/>
          <w:szCs w:val="14"/>
        </w:rPr>
      </w:pPr>
    </w:p>
    <w:p w:rsidR="00476555" w:rsidRPr="00F56DF1" w:rsidRDefault="00476555" w:rsidP="00FB0848">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FB0848" w:rsidRPr="00FB0848">
        <w:rPr>
          <w:rFonts w:ascii="Tahoma" w:hAnsi="Tahoma" w:cs="Tahoma"/>
          <w:sz w:val="14"/>
          <w:szCs w:val="14"/>
        </w:rPr>
        <w:t xml:space="preserve">217,143,697.23 </w:t>
      </w:r>
      <w:r w:rsidR="00B44630" w:rsidRPr="00F56DF1">
        <w:rPr>
          <w:rFonts w:ascii="Tahoma" w:hAnsi="Tahoma" w:cs="Tahoma"/>
          <w:sz w:val="14"/>
          <w:szCs w:val="14"/>
        </w:rPr>
        <w:t>(</w:t>
      </w:r>
      <w:r w:rsidR="00FB0848">
        <w:rPr>
          <w:rFonts w:ascii="Tahoma" w:hAnsi="Tahoma" w:cs="Tahoma"/>
          <w:sz w:val="14"/>
          <w:szCs w:val="14"/>
        </w:rPr>
        <w:t>dosci</w:t>
      </w:r>
      <w:r w:rsidR="003B0D7F">
        <w:rPr>
          <w:rFonts w:ascii="Tahoma" w:hAnsi="Tahoma" w:cs="Tahoma"/>
          <w:sz w:val="14"/>
          <w:szCs w:val="14"/>
        </w:rPr>
        <w:t>ento</w:t>
      </w:r>
      <w:r w:rsidR="00FB0848">
        <w:rPr>
          <w:rFonts w:ascii="Tahoma" w:hAnsi="Tahoma" w:cs="Tahoma"/>
          <w:sz w:val="14"/>
          <w:szCs w:val="14"/>
        </w:rPr>
        <w:t>s</w:t>
      </w:r>
      <w:r w:rsidR="003B0D7F">
        <w:rPr>
          <w:rFonts w:ascii="Tahoma" w:hAnsi="Tahoma" w:cs="Tahoma"/>
          <w:sz w:val="14"/>
          <w:szCs w:val="14"/>
        </w:rPr>
        <w:t xml:space="preserve"> </w:t>
      </w:r>
      <w:r w:rsidR="00FB0848">
        <w:rPr>
          <w:rFonts w:ascii="Tahoma" w:hAnsi="Tahoma" w:cs="Tahoma"/>
          <w:sz w:val="14"/>
          <w:szCs w:val="14"/>
        </w:rPr>
        <w:t>diecisiete</w:t>
      </w:r>
      <w:r w:rsidR="000D074B">
        <w:rPr>
          <w:rFonts w:ascii="Tahoma" w:hAnsi="Tahoma" w:cs="Tahoma"/>
          <w:sz w:val="14"/>
          <w:szCs w:val="14"/>
        </w:rPr>
        <w:t xml:space="preserve"> </w:t>
      </w:r>
      <w:r w:rsidR="00F73926" w:rsidRPr="00F56DF1">
        <w:rPr>
          <w:rFonts w:ascii="Tahoma" w:hAnsi="Tahoma" w:cs="Tahoma"/>
          <w:sz w:val="14"/>
          <w:szCs w:val="14"/>
        </w:rPr>
        <w:t xml:space="preserve">millones </w:t>
      </w:r>
      <w:r w:rsidR="00FB0848">
        <w:rPr>
          <w:rFonts w:ascii="Tahoma" w:hAnsi="Tahoma" w:cs="Tahoma"/>
          <w:sz w:val="14"/>
          <w:szCs w:val="14"/>
        </w:rPr>
        <w:t>ciento cuarenta y tres</w:t>
      </w:r>
      <w:r w:rsidR="000D074B">
        <w:rPr>
          <w:rFonts w:ascii="Tahoma" w:hAnsi="Tahoma" w:cs="Tahoma"/>
          <w:sz w:val="14"/>
          <w:szCs w:val="14"/>
        </w:rPr>
        <w:t xml:space="preserve"> </w:t>
      </w:r>
      <w:r w:rsidR="00F5726A" w:rsidRPr="00F56DF1">
        <w:rPr>
          <w:rFonts w:ascii="Tahoma" w:hAnsi="Tahoma" w:cs="Tahoma"/>
          <w:sz w:val="14"/>
          <w:szCs w:val="14"/>
        </w:rPr>
        <w:t xml:space="preserve">mil </w:t>
      </w:r>
      <w:r w:rsidR="00FB0848">
        <w:rPr>
          <w:rFonts w:ascii="Tahoma" w:hAnsi="Tahoma" w:cs="Tahoma"/>
          <w:sz w:val="14"/>
          <w:szCs w:val="14"/>
        </w:rPr>
        <w:t>seiscientos noventa y siete</w:t>
      </w:r>
      <w:r w:rsidR="00A57645">
        <w:rPr>
          <w:rFonts w:ascii="Tahoma" w:hAnsi="Tahoma" w:cs="Tahoma"/>
          <w:sz w:val="14"/>
          <w:szCs w:val="14"/>
        </w:rPr>
        <w:t xml:space="preserve"> pesos</w:t>
      </w:r>
      <w:r w:rsidR="00F5726A" w:rsidRPr="00F56DF1">
        <w:rPr>
          <w:rFonts w:ascii="Tahoma" w:hAnsi="Tahoma" w:cs="Tahoma"/>
          <w:sz w:val="14"/>
          <w:szCs w:val="14"/>
        </w:rPr>
        <w:t xml:space="preserve"> </w:t>
      </w:r>
      <w:r w:rsidR="00FB0848">
        <w:rPr>
          <w:rFonts w:ascii="Tahoma" w:hAnsi="Tahoma" w:cs="Tahoma"/>
          <w:sz w:val="14"/>
          <w:szCs w:val="14"/>
        </w:rPr>
        <w:t>23</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3F7367" w:rsidRDefault="003F7367" w:rsidP="005C7B2C">
      <w:pPr>
        <w:pStyle w:val="Sinespaciado"/>
        <w:ind w:left="360"/>
        <w:jc w:val="both"/>
        <w:rPr>
          <w:rFonts w:ascii="Tahoma" w:hAnsi="Tahoma" w:cs="Tahoma"/>
          <w:sz w:val="14"/>
          <w:szCs w:val="14"/>
          <w:highlight w:val="yellow"/>
        </w:rPr>
      </w:pPr>
    </w:p>
    <w:p w:rsidR="003F7367" w:rsidRDefault="003F7367" w:rsidP="005C7B2C">
      <w:pPr>
        <w:pStyle w:val="Sinespaciado"/>
        <w:ind w:left="360"/>
        <w:jc w:val="both"/>
        <w:rPr>
          <w:rFonts w:ascii="Tahoma" w:hAnsi="Tahoma" w:cs="Tahoma"/>
          <w:sz w:val="14"/>
          <w:szCs w:val="14"/>
          <w:highlight w:val="yellow"/>
        </w:rPr>
      </w:pPr>
    </w:p>
    <w:p w:rsidR="003F7367" w:rsidRDefault="003F7367" w:rsidP="005C7B2C">
      <w:pPr>
        <w:pStyle w:val="Sinespaciado"/>
        <w:ind w:left="360"/>
        <w:jc w:val="both"/>
        <w:rPr>
          <w:rFonts w:ascii="Tahoma" w:hAnsi="Tahoma" w:cs="Tahoma"/>
          <w:sz w:val="14"/>
          <w:szCs w:val="14"/>
          <w:highlight w:val="yellow"/>
        </w:rPr>
      </w:pPr>
    </w:p>
    <w:p w:rsidR="003F7367" w:rsidRDefault="003F7367" w:rsidP="005C7B2C">
      <w:pPr>
        <w:pStyle w:val="Sinespaciado"/>
        <w:ind w:left="360"/>
        <w:jc w:val="both"/>
        <w:rPr>
          <w:rFonts w:ascii="Tahoma" w:hAnsi="Tahoma" w:cs="Tahoma"/>
          <w:sz w:val="14"/>
          <w:szCs w:val="14"/>
          <w:highlight w:val="yellow"/>
        </w:rPr>
      </w:pPr>
    </w:p>
    <w:p w:rsidR="003F7367" w:rsidRDefault="003F7367" w:rsidP="005C7B2C">
      <w:pPr>
        <w:pStyle w:val="Sinespaciado"/>
        <w:ind w:left="360"/>
        <w:jc w:val="both"/>
        <w:rPr>
          <w:rFonts w:ascii="Tahoma" w:hAnsi="Tahoma" w:cs="Tahoma"/>
          <w:sz w:val="14"/>
          <w:szCs w:val="14"/>
          <w:highlight w:val="yellow"/>
        </w:rPr>
      </w:pPr>
    </w:p>
    <w:p w:rsidR="00701868" w:rsidRPr="00293865" w:rsidRDefault="00701868"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FB0848" w:rsidP="00AC558E">
            <w:pPr>
              <w:pStyle w:val="Sinespaciado"/>
              <w:jc w:val="right"/>
              <w:rPr>
                <w:rFonts w:ascii="Tahoma" w:hAnsi="Tahoma" w:cs="Tahoma"/>
                <w:b/>
                <w:sz w:val="14"/>
                <w:szCs w:val="14"/>
              </w:rPr>
            </w:pPr>
            <w:r w:rsidRPr="00FB0848">
              <w:rPr>
                <w:rFonts w:ascii="Tahoma" w:hAnsi="Tahoma" w:cs="Tahoma"/>
                <w:b/>
                <w:sz w:val="14"/>
                <w:szCs w:val="14"/>
              </w:rPr>
              <w:t>121,753,760.68</w:t>
            </w: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FB0848" w:rsidRPr="00FB0848" w:rsidRDefault="00FB0848" w:rsidP="00FB0848">
            <w:pPr>
              <w:jc w:val="right"/>
              <w:rPr>
                <w:rFonts w:ascii="Tahoma" w:hAnsi="Tahoma" w:cs="Tahoma"/>
                <w:i/>
                <w:color w:val="000000"/>
                <w:sz w:val="14"/>
                <w:szCs w:val="14"/>
                <w:lang w:val="es-MX" w:eastAsia="es-MX"/>
              </w:rPr>
            </w:pPr>
            <w:r w:rsidRPr="00FB0848">
              <w:rPr>
                <w:rFonts w:ascii="Tahoma" w:hAnsi="Tahoma" w:cs="Tahoma"/>
                <w:i/>
                <w:color w:val="000000"/>
                <w:sz w:val="14"/>
                <w:szCs w:val="14"/>
              </w:rPr>
              <w:t>81,521,549.98</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24,147,295.91</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1,460,057.30</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1,748,267.65</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3,651,789.87</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3,846,459.52</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5,199,685.00</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178,655.45</w:t>
            </w:r>
          </w:p>
        </w:tc>
        <w:tc>
          <w:tcPr>
            <w:tcW w:w="1701" w:type="dxa"/>
          </w:tcPr>
          <w:p w:rsidR="00FB0848" w:rsidRPr="00F56DF1" w:rsidRDefault="00FB0848" w:rsidP="00FB0848">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FB0848" w:rsidP="001A7842">
            <w:pPr>
              <w:jc w:val="right"/>
              <w:rPr>
                <w:rFonts w:ascii="Tahoma" w:hAnsi="Tahoma" w:cs="Tahoma"/>
                <w:b/>
                <w:bCs/>
                <w:color w:val="000000"/>
                <w:sz w:val="14"/>
                <w:szCs w:val="14"/>
                <w:lang w:val="es-MX" w:eastAsia="es-MX"/>
              </w:rPr>
            </w:pPr>
            <w:r w:rsidRPr="00FB0848">
              <w:rPr>
                <w:rFonts w:ascii="Tahoma" w:hAnsi="Tahoma" w:cs="Tahoma"/>
                <w:b/>
                <w:bCs/>
                <w:color w:val="000000"/>
                <w:sz w:val="14"/>
                <w:szCs w:val="14"/>
              </w:rPr>
              <w:t>94,452,104.00</w:t>
            </w: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FB0848" w:rsidRPr="00FB0848" w:rsidRDefault="00FB0848" w:rsidP="00FB0848">
            <w:pPr>
              <w:jc w:val="right"/>
              <w:rPr>
                <w:rFonts w:ascii="Tahoma" w:hAnsi="Tahoma" w:cs="Tahoma"/>
                <w:i/>
                <w:color w:val="000000"/>
                <w:sz w:val="14"/>
                <w:szCs w:val="14"/>
                <w:lang w:val="es-MX" w:eastAsia="es-MX"/>
              </w:rPr>
            </w:pPr>
            <w:r w:rsidRPr="00FB0848">
              <w:rPr>
                <w:rFonts w:ascii="Tahoma" w:hAnsi="Tahoma" w:cs="Tahoma"/>
                <w:i/>
                <w:color w:val="000000"/>
                <w:sz w:val="14"/>
                <w:szCs w:val="14"/>
              </w:rPr>
              <w:t>46,145,790.00</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2D6495">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48,306,314.00</w:t>
            </w:r>
          </w:p>
        </w:tc>
        <w:tc>
          <w:tcPr>
            <w:tcW w:w="1701" w:type="dxa"/>
          </w:tcPr>
          <w:p w:rsidR="00FB0848" w:rsidRPr="00F56DF1" w:rsidRDefault="00FB0848" w:rsidP="00FB0848">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FB0848" w:rsidP="00657091">
            <w:pPr>
              <w:pStyle w:val="Sinespaciado"/>
              <w:jc w:val="right"/>
              <w:rPr>
                <w:rFonts w:ascii="Tahoma" w:hAnsi="Tahoma" w:cs="Tahoma"/>
                <w:b/>
                <w:sz w:val="14"/>
                <w:szCs w:val="14"/>
              </w:rPr>
            </w:pPr>
            <w:r w:rsidRPr="00FB0848">
              <w:rPr>
                <w:rFonts w:ascii="Tahoma" w:hAnsi="Tahoma" w:cs="Tahoma"/>
                <w:b/>
                <w:sz w:val="14"/>
                <w:szCs w:val="14"/>
              </w:rPr>
              <w:t>937,832.55</w:t>
            </w:r>
          </w:p>
        </w:tc>
      </w:tr>
      <w:tr w:rsidR="00FB0848" w:rsidRPr="00293865" w:rsidTr="00E81076">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FB0848" w:rsidRPr="00FB0848" w:rsidRDefault="00FB0848" w:rsidP="00FB0848">
            <w:pPr>
              <w:jc w:val="right"/>
              <w:rPr>
                <w:rFonts w:ascii="Tahoma" w:hAnsi="Tahoma" w:cs="Tahoma"/>
                <w:i/>
                <w:color w:val="000000"/>
                <w:sz w:val="14"/>
                <w:szCs w:val="14"/>
                <w:lang w:val="es-MX" w:eastAsia="es-MX"/>
              </w:rPr>
            </w:pPr>
            <w:r w:rsidRPr="00FB0848">
              <w:rPr>
                <w:rFonts w:ascii="Tahoma" w:hAnsi="Tahoma" w:cs="Tahoma"/>
                <w:i/>
                <w:color w:val="000000"/>
                <w:sz w:val="14"/>
                <w:szCs w:val="14"/>
              </w:rPr>
              <w:t>762,325.00</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E81076">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123,707.55</w:t>
            </w:r>
          </w:p>
        </w:tc>
        <w:tc>
          <w:tcPr>
            <w:tcW w:w="1701" w:type="dxa"/>
          </w:tcPr>
          <w:p w:rsidR="00FB0848" w:rsidRPr="00F56DF1" w:rsidRDefault="00FB0848" w:rsidP="00FB0848">
            <w:pPr>
              <w:pStyle w:val="Sinespaciado"/>
              <w:jc w:val="right"/>
              <w:rPr>
                <w:rFonts w:ascii="Tahoma" w:hAnsi="Tahoma" w:cs="Tahoma"/>
                <w:sz w:val="14"/>
                <w:szCs w:val="14"/>
              </w:rPr>
            </w:pPr>
          </w:p>
        </w:tc>
      </w:tr>
      <w:tr w:rsidR="00FB0848" w:rsidRPr="00293865" w:rsidTr="00E81076">
        <w:trPr>
          <w:trHeight w:val="248"/>
        </w:trPr>
        <w:tc>
          <w:tcPr>
            <w:tcW w:w="3967" w:type="dxa"/>
          </w:tcPr>
          <w:p w:rsidR="00FB0848" w:rsidRPr="00F56DF1" w:rsidRDefault="00FB0848" w:rsidP="00FB0848">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FB0848" w:rsidRPr="00FB0848" w:rsidRDefault="00FB0848" w:rsidP="00FB0848">
            <w:pPr>
              <w:jc w:val="right"/>
              <w:rPr>
                <w:rFonts w:ascii="Tahoma" w:hAnsi="Tahoma" w:cs="Tahoma"/>
                <w:i/>
                <w:color w:val="000000"/>
                <w:sz w:val="14"/>
                <w:szCs w:val="14"/>
              </w:rPr>
            </w:pPr>
            <w:r w:rsidRPr="00FB0848">
              <w:rPr>
                <w:rFonts w:ascii="Tahoma" w:hAnsi="Tahoma" w:cs="Tahoma"/>
                <w:i/>
                <w:color w:val="000000"/>
                <w:sz w:val="14"/>
                <w:szCs w:val="14"/>
              </w:rPr>
              <w:t>51,800.00</w:t>
            </w:r>
          </w:p>
        </w:tc>
        <w:tc>
          <w:tcPr>
            <w:tcW w:w="1701" w:type="dxa"/>
          </w:tcPr>
          <w:p w:rsidR="00FB0848" w:rsidRPr="00F56DF1" w:rsidRDefault="00FB0848" w:rsidP="00FB0848">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FB0848">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FB0848">
        <w:rPr>
          <w:rFonts w:ascii="Tahoma" w:hAnsi="Tahoma" w:cs="Tahoma"/>
          <w:sz w:val="14"/>
          <w:szCs w:val="14"/>
        </w:rPr>
        <w:t>julio</w:t>
      </w:r>
      <w:r w:rsidR="00C871E2">
        <w:rPr>
          <w:rFonts w:ascii="Tahoma" w:hAnsi="Tahoma" w:cs="Tahoma"/>
          <w:sz w:val="14"/>
          <w:szCs w:val="14"/>
        </w:rPr>
        <w:t xml:space="preserve"> 2021</w:t>
      </w:r>
      <w:r w:rsidR="00EE5C75">
        <w:rPr>
          <w:rFonts w:ascii="Tahoma" w:hAnsi="Tahoma" w:cs="Tahoma"/>
          <w:sz w:val="14"/>
          <w:szCs w:val="14"/>
        </w:rPr>
        <w:t xml:space="preserve"> </w:t>
      </w:r>
      <w:r w:rsidRPr="006C1505">
        <w:rPr>
          <w:rFonts w:ascii="Tahoma" w:hAnsi="Tahoma" w:cs="Tahoma"/>
          <w:sz w:val="14"/>
          <w:szCs w:val="14"/>
        </w:rPr>
        <w:t>ascienden a la cantidad de $</w:t>
      </w:r>
      <w:r w:rsidR="00921482">
        <w:rPr>
          <w:rFonts w:ascii="Tahoma" w:hAnsi="Tahoma" w:cs="Tahoma"/>
          <w:sz w:val="14"/>
          <w:szCs w:val="14"/>
        </w:rPr>
        <w:t xml:space="preserve"> </w:t>
      </w:r>
      <w:r w:rsidR="00FB0848" w:rsidRPr="00FB0848">
        <w:rPr>
          <w:rFonts w:ascii="Tahoma" w:hAnsi="Tahoma" w:cs="Tahoma"/>
          <w:sz w:val="14"/>
          <w:szCs w:val="14"/>
        </w:rPr>
        <w:t xml:space="preserve">195,243,756.01 </w:t>
      </w:r>
      <w:r w:rsidR="006847AF">
        <w:rPr>
          <w:rFonts w:ascii="Tahoma" w:hAnsi="Tahoma" w:cs="Tahoma"/>
          <w:sz w:val="14"/>
          <w:szCs w:val="14"/>
        </w:rPr>
        <w:t>(</w:t>
      </w:r>
      <w:r w:rsidR="006F37A8">
        <w:rPr>
          <w:rFonts w:ascii="Tahoma" w:hAnsi="Tahoma" w:cs="Tahoma"/>
          <w:sz w:val="14"/>
          <w:szCs w:val="14"/>
        </w:rPr>
        <w:t>ciento</w:t>
      </w:r>
      <w:r w:rsidR="000D074B">
        <w:rPr>
          <w:rFonts w:ascii="Tahoma" w:hAnsi="Tahoma" w:cs="Tahoma"/>
          <w:sz w:val="14"/>
          <w:szCs w:val="14"/>
        </w:rPr>
        <w:t xml:space="preserve"> </w:t>
      </w:r>
      <w:r w:rsidR="00FB0848">
        <w:rPr>
          <w:rFonts w:ascii="Tahoma" w:hAnsi="Tahoma" w:cs="Tahoma"/>
          <w:sz w:val="14"/>
          <w:szCs w:val="14"/>
        </w:rPr>
        <w:t>noventa y cinco</w:t>
      </w:r>
      <w:r w:rsidR="004E0C43">
        <w:rPr>
          <w:rFonts w:ascii="Tahoma" w:hAnsi="Tahoma" w:cs="Tahoma"/>
          <w:sz w:val="14"/>
          <w:szCs w:val="14"/>
        </w:rPr>
        <w:t xml:space="preserve"> </w:t>
      </w:r>
      <w:r w:rsidR="000A3113">
        <w:rPr>
          <w:rFonts w:ascii="Tahoma" w:hAnsi="Tahoma" w:cs="Tahoma"/>
          <w:sz w:val="14"/>
          <w:szCs w:val="14"/>
        </w:rPr>
        <w:t xml:space="preserve">millones </w:t>
      </w:r>
      <w:r w:rsidR="00FB0848">
        <w:rPr>
          <w:rFonts w:ascii="Tahoma" w:hAnsi="Tahoma" w:cs="Tahoma"/>
          <w:sz w:val="14"/>
          <w:szCs w:val="14"/>
        </w:rPr>
        <w:t>dos</w:t>
      </w:r>
      <w:r w:rsidR="000D074B">
        <w:rPr>
          <w:rFonts w:ascii="Tahoma" w:hAnsi="Tahoma" w:cs="Tahoma"/>
          <w:sz w:val="14"/>
          <w:szCs w:val="14"/>
        </w:rPr>
        <w:t xml:space="preserve">cientos </w:t>
      </w:r>
      <w:r w:rsidR="00FB0848">
        <w:rPr>
          <w:rFonts w:ascii="Tahoma" w:hAnsi="Tahoma" w:cs="Tahoma"/>
          <w:sz w:val="14"/>
          <w:szCs w:val="14"/>
        </w:rPr>
        <w:t>cuarenta y tres</w:t>
      </w:r>
      <w:r w:rsidR="0000586B">
        <w:rPr>
          <w:rFonts w:ascii="Tahoma" w:hAnsi="Tahoma" w:cs="Tahoma"/>
          <w:sz w:val="14"/>
          <w:szCs w:val="14"/>
        </w:rPr>
        <w:t xml:space="preserve"> </w:t>
      </w:r>
      <w:r w:rsidR="000A3113">
        <w:rPr>
          <w:rFonts w:ascii="Tahoma" w:hAnsi="Tahoma" w:cs="Tahoma"/>
          <w:sz w:val="14"/>
          <w:szCs w:val="14"/>
        </w:rPr>
        <w:t xml:space="preserve">mil </w:t>
      </w:r>
      <w:r w:rsidR="00FB0848">
        <w:rPr>
          <w:rFonts w:ascii="Tahoma" w:hAnsi="Tahoma" w:cs="Tahoma"/>
          <w:sz w:val="14"/>
          <w:szCs w:val="14"/>
        </w:rPr>
        <w:t>setecientos cincuenta y seis</w:t>
      </w:r>
      <w:r w:rsidR="000A3113">
        <w:rPr>
          <w:rFonts w:ascii="Tahoma" w:hAnsi="Tahoma" w:cs="Tahoma"/>
          <w:sz w:val="14"/>
          <w:szCs w:val="14"/>
        </w:rPr>
        <w:t xml:space="preserve"> pesos </w:t>
      </w:r>
      <w:r w:rsidR="00FB0848">
        <w:rPr>
          <w:rFonts w:ascii="Tahoma" w:hAnsi="Tahoma" w:cs="Tahoma"/>
          <w:sz w:val="14"/>
          <w:szCs w:val="14"/>
        </w:rPr>
        <w:t>0</w:t>
      </w:r>
      <w:r w:rsidR="00A57645">
        <w:rPr>
          <w:rFonts w:ascii="Tahoma" w:hAnsi="Tahoma" w:cs="Tahoma"/>
          <w:sz w:val="14"/>
          <w:szCs w:val="14"/>
        </w:rPr>
        <w:t>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FB0848" w:rsidRPr="006C1505" w:rsidTr="00E81076">
        <w:trPr>
          <w:trHeight w:val="262"/>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FB0848" w:rsidRPr="00FB0848" w:rsidRDefault="00FB0848" w:rsidP="00FB0848">
            <w:pPr>
              <w:jc w:val="right"/>
              <w:rPr>
                <w:rFonts w:ascii="Tahoma" w:hAnsi="Tahoma" w:cs="Tahoma"/>
                <w:color w:val="000000"/>
                <w:sz w:val="14"/>
                <w:szCs w:val="14"/>
                <w:lang w:val="es-MX" w:eastAsia="es-MX"/>
              </w:rPr>
            </w:pPr>
            <w:r w:rsidRPr="00FB0848">
              <w:rPr>
                <w:rFonts w:ascii="Tahoma" w:hAnsi="Tahoma" w:cs="Tahoma"/>
                <w:color w:val="000000"/>
                <w:sz w:val="14"/>
                <w:szCs w:val="14"/>
              </w:rPr>
              <w:t>117,688,873.72</w:t>
            </w:r>
          </w:p>
        </w:tc>
      </w:tr>
      <w:tr w:rsidR="00FB0848" w:rsidRPr="006C1505" w:rsidTr="00E81076">
        <w:trPr>
          <w:trHeight w:val="262"/>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FB0848" w:rsidRPr="00FB0848" w:rsidRDefault="00FB0848" w:rsidP="00FB0848">
            <w:pPr>
              <w:jc w:val="right"/>
              <w:rPr>
                <w:rFonts w:ascii="Tahoma" w:hAnsi="Tahoma" w:cs="Tahoma"/>
                <w:color w:val="000000"/>
                <w:sz w:val="14"/>
                <w:szCs w:val="14"/>
              </w:rPr>
            </w:pPr>
            <w:r w:rsidRPr="00FB0848">
              <w:rPr>
                <w:rFonts w:ascii="Tahoma" w:hAnsi="Tahoma" w:cs="Tahoma"/>
                <w:color w:val="000000"/>
                <w:sz w:val="14"/>
                <w:szCs w:val="14"/>
              </w:rPr>
              <w:t>7,979,818.33</w:t>
            </w:r>
          </w:p>
        </w:tc>
      </w:tr>
      <w:tr w:rsidR="00FB0848" w:rsidRPr="006C1505" w:rsidTr="00E81076">
        <w:trPr>
          <w:trHeight w:val="262"/>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FB0848" w:rsidRPr="00FB0848" w:rsidRDefault="00FB0848" w:rsidP="00FB0848">
            <w:pPr>
              <w:jc w:val="right"/>
              <w:rPr>
                <w:rFonts w:ascii="Tahoma" w:hAnsi="Tahoma" w:cs="Tahoma"/>
                <w:color w:val="000000"/>
                <w:sz w:val="14"/>
                <w:szCs w:val="14"/>
              </w:rPr>
            </w:pPr>
            <w:r w:rsidRPr="00FB0848">
              <w:rPr>
                <w:rFonts w:ascii="Tahoma" w:hAnsi="Tahoma" w:cs="Tahoma"/>
                <w:color w:val="000000"/>
                <w:sz w:val="14"/>
                <w:szCs w:val="14"/>
              </w:rPr>
              <w:t>22,353,246.52</w:t>
            </w:r>
          </w:p>
        </w:tc>
      </w:tr>
      <w:tr w:rsidR="00FB0848" w:rsidRPr="006C1505" w:rsidTr="00E81076">
        <w:trPr>
          <w:trHeight w:val="262"/>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FB0848" w:rsidRPr="00FB0848" w:rsidRDefault="00FB0848" w:rsidP="00FB0848">
            <w:pPr>
              <w:jc w:val="right"/>
              <w:rPr>
                <w:rFonts w:ascii="Tahoma" w:hAnsi="Tahoma" w:cs="Tahoma"/>
                <w:color w:val="000000"/>
                <w:sz w:val="14"/>
                <w:szCs w:val="14"/>
                <w:lang w:val="es-MX" w:eastAsia="es-MX"/>
              </w:rPr>
            </w:pPr>
            <w:r w:rsidRPr="00FB0848">
              <w:rPr>
                <w:rFonts w:ascii="Tahoma" w:hAnsi="Tahoma" w:cs="Tahoma"/>
                <w:color w:val="000000"/>
                <w:sz w:val="14"/>
                <w:szCs w:val="14"/>
              </w:rPr>
              <w:t>13,324,999.86</w:t>
            </w:r>
          </w:p>
        </w:tc>
      </w:tr>
      <w:tr w:rsidR="00FB0848" w:rsidRPr="006C1505" w:rsidTr="0000586B">
        <w:trPr>
          <w:trHeight w:val="203"/>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FB0848" w:rsidRPr="00FB0848" w:rsidRDefault="00FB0848" w:rsidP="00FB0848">
            <w:pPr>
              <w:jc w:val="right"/>
              <w:rPr>
                <w:rFonts w:ascii="Tahoma" w:hAnsi="Tahoma" w:cs="Tahoma"/>
                <w:color w:val="000000"/>
                <w:sz w:val="14"/>
                <w:szCs w:val="14"/>
              </w:rPr>
            </w:pPr>
            <w:r w:rsidRPr="00FB0848">
              <w:rPr>
                <w:rFonts w:ascii="Tahoma" w:hAnsi="Tahoma" w:cs="Tahoma"/>
                <w:color w:val="000000"/>
                <w:sz w:val="14"/>
                <w:szCs w:val="14"/>
              </w:rPr>
              <w:t>677,936.00</w:t>
            </w:r>
          </w:p>
        </w:tc>
      </w:tr>
      <w:tr w:rsidR="00FB0848" w:rsidRPr="006C1505" w:rsidTr="00E81076">
        <w:trPr>
          <w:trHeight w:val="262"/>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FB0848" w:rsidRPr="00FB0848" w:rsidRDefault="00FB0848" w:rsidP="00FB0848">
            <w:pPr>
              <w:jc w:val="right"/>
              <w:rPr>
                <w:rFonts w:ascii="Tahoma" w:hAnsi="Tahoma" w:cs="Tahoma"/>
                <w:color w:val="000000"/>
                <w:sz w:val="14"/>
                <w:szCs w:val="14"/>
              </w:rPr>
            </w:pPr>
            <w:r w:rsidRPr="00FB0848">
              <w:rPr>
                <w:rFonts w:ascii="Tahoma" w:hAnsi="Tahoma" w:cs="Tahoma"/>
                <w:color w:val="000000"/>
                <w:sz w:val="14"/>
                <w:szCs w:val="14"/>
              </w:rPr>
              <w:t>93,240.00</w:t>
            </w:r>
          </w:p>
        </w:tc>
      </w:tr>
      <w:tr w:rsidR="00FB0848" w:rsidRPr="006C1505" w:rsidTr="00E81076">
        <w:trPr>
          <w:trHeight w:val="262"/>
        </w:trPr>
        <w:tc>
          <w:tcPr>
            <w:tcW w:w="5600" w:type="dxa"/>
          </w:tcPr>
          <w:p w:rsidR="00FB0848" w:rsidRPr="006C1505" w:rsidRDefault="00FB0848" w:rsidP="00FB0848">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FB0848" w:rsidRPr="00FB0848" w:rsidRDefault="00FB0848" w:rsidP="00FB0848">
            <w:pPr>
              <w:jc w:val="right"/>
              <w:rPr>
                <w:rFonts w:ascii="Tahoma" w:hAnsi="Tahoma" w:cs="Tahoma"/>
                <w:color w:val="000000"/>
                <w:sz w:val="14"/>
                <w:szCs w:val="14"/>
              </w:rPr>
            </w:pPr>
            <w:r w:rsidRPr="00FB0848">
              <w:rPr>
                <w:rFonts w:ascii="Tahoma" w:hAnsi="Tahoma" w:cs="Tahoma"/>
                <w:color w:val="000000"/>
                <w:sz w:val="14"/>
                <w:szCs w:val="14"/>
              </w:rPr>
              <w:t>31,053,332.07</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C5748F" w:rsidRPr="00C44740" w:rsidRDefault="00FB0848" w:rsidP="00C44740">
            <w:pPr>
              <w:jc w:val="right"/>
              <w:rPr>
                <w:rFonts w:ascii="Tahoma" w:hAnsi="Tahoma" w:cs="Tahoma"/>
                <w:color w:val="000000"/>
                <w:sz w:val="14"/>
                <w:szCs w:val="14"/>
                <w:lang w:val="es-MX" w:eastAsia="es-MX"/>
              </w:rPr>
            </w:pPr>
            <w:r w:rsidRPr="00FB0848">
              <w:rPr>
                <w:rFonts w:ascii="Tahoma" w:hAnsi="Tahoma" w:cs="Tahoma"/>
                <w:color w:val="000000"/>
                <w:sz w:val="14"/>
                <w:szCs w:val="14"/>
              </w:rPr>
              <w:t>249,171.00</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C44740" w:rsidRPr="00C44740" w:rsidRDefault="00183131" w:rsidP="00C44740">
            <w:pPr>
              <w:jc w:val="right"/>
              <w:rPr>
                <w:rFonts w:ascii="Tahoma" w:hAnsi="Tahoma" w:cs="Tahoma"/>
                <w:color w:val="000000"/>
                <w:sz w:val="14"/>
                <w:szCs w:val="14"/>
                <w:lang w:val="es-MX" w:eastAsia="es-MX"/>
              </w:rPr>
            </w:pPr>
            <w:r w:rsidRPr="00183131">
              <w:rPr>
                <w:rFonts w:ascii="Tahoma" w:hAnsi="Tahoma" w:cs="Tahoma"/>
                <w:color w:val="000000"/>
                <w:sz w:val="14"/>
                <w:szCs w:val="14"/>
              </w:rPr>
              <w:t>1,705,932.30</w:t>
            </w:r>
          </w:p>
        </w:tc>
      </w:tr>
      <w:tr w:rsidR="00C5748F" w:rsidRPr="006C1505" w:rsidTr="00E81076">
        <w:trPr>
          <w:trHeight w:val="128"/>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C5748F" w:rsidRPr="00C5748F" w:rsidRDefault="00183131" w:rsidP="00C5748F">
            <w:pPr>
              <w:jc w:val="right"/>
              <w:rPr>
                <w:rFonts w:ascii="Tahoma" w:hAnsi="Tahoma" w:cs="Tahoma"/>
                <w:color w:val="000000"/>
                <w:sz w:val="14"/>
                <w:szCs w:val="14"/>
              </w:rPr>
            </w:pPr>
            <w:r w:rsidRPr="00183131">
              <w:rPr>
                <w:rFonts w:ascii="Tahoma" w:hAnsi="Tahoma" w:cs="Tahoma"/>
                <w:color w:val="000000"/>
                <w:sz w:val="14"/>
                <w:szCs w:val="14"/>
              </w:rPr>
              <w:t>117,206.21</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A26803" w:rsidRPr="00A57645" w:rsidRDefault="007644C1" w:rsidP="00A57645">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183131">
        <w:rPr>
          <w:rFonts w:ascii="Tahoma" w:hAnsi="Tahoma" w:cs="Tahoma"/>
          <w:sz w:val="14"/>
          <w:szCs w:val="14"/>
        </w:rPr>
        <w:t>julio</w:t>
      </w:r>
      <w:r w:rsidR="001F12B0">
        <w:rPr>
          <w:rFonts w:ascii="Tahoma" w:hAnsi="Tahoma" w:cs="Tahoma"/>
          <w:sz w:val="14"/>
          <w:szCs w:val="14"/>
        </w:rPr>
        <w:t xml:space="preserve"> </w:t>
      </w:r>
      <w:r w:rsidR="00EE5C75">
        <w:rPr>
          <w:rFonts w:ascii="Tahoma" w:hAnsi="Tahoma" w:cs="Tahoma"/>
          <w:sz w:val="14"/>
          <w:szCs w:val="14"/>
        </w:rPr>
        <w:t>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5C7B2C" w:rsidRDefault="005C7B2C"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Pr="00293865" w:rsidRDefault="00A57645"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1980"/>
        <w:gridCol w:w="1559"/>
        <w:gridCol w:w="1701"/>
        <w:gridCol w:w="1417"/>
        <w:gridCol w:w="2254"/>
      </w:tblGrid>
      <w:tr w:rsidR="00CA0187" w:rsidRPr="00293865" w:rsidTr="00C44740">
        <w:tc>
          <w:tcPr>
            <w:tcW w:w="1980"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559"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417"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225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44740">
        <w:tc>
          <w:tcPr>
            <w:tcW w:w="1980"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559"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1F12B0" w:rsidRDefault="00183131" w:rsidP="00C94DAA">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8,596,671.12</w:t>
            </w:r>
          </w:p>
        </w:tc>
        <w:tc>
          <w:tcPr>
            <w:tcW w:w="1417" w:type="dxa"/>
          </w:tcPr>
          <w:p w:rsidR="001476BF" w:rsidRPr="00183131" w:rsidRDefault="00183131" w:rsidP="00555048">
            <w:pPr>
              <w:spacing w:before="80" w:line="250" w:lineRule="exact"/>
              <w:jc w:val="center"/>
              <w:rPr>
                <w:rFonts w:ascii="Tahoma" w:eastAsia="Calibri" w:hAnsi="Tahoma" w:cs="Tahoma"/>
                <w:b/>
                <w:spacing w:val="-1"/>
                <w:sz w:val="14"/>
                <w:szCs w:val="14"/>
              </w:rPr>
            </w:pPr>
            <w:r w:rsidRPr="00183131">
              <w:rPr>
                <w:rFonts w:ascii="Tahoma" w:hAnsi="Tahoma" w:cs="Tahoma"/>
                <w:b/>
                <w:sz w:val="14"/>
                <w:szCs w:val="14"/>
              </w:rPr>
              <w:t>419,706,789.68</w:t>
            </w:r>
          </w:p>
        </w:tc>
        <w:tc>
          <w:tcPr>
            <w:tcW w:w="2254" w:type="dxa"/>
          </w:tcPr>
          <w:p w:rsidR="001476BF" w:rsidRPr="00006194" w:rsidRDefault="001476BF" w:rsidP="00183131">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w:t>
            </w:r>
            <w:r w:rsidR="00C94DAA">
              <w:rPr>
                <w:rFonts w:ascii="Tahoma" w:eastAsia="Calibri" w:hAnsi="Tahoma" w:cs="Tahoma"/>
                <w:spacing w:val="-1"/>
                <w:sz w:val="14"/>
                <w:szCs w:val="14"/>
              </w:rPr>
              <w:t xml:space="preserve">radas en el ejercicio </w:t>
            </w:r>
            <w:r w:rsidR="00C44740">
              <w:rPr>
                <w:rFonts w:ascii="Tahoma" w:eastAsia="Calibri" w:hAnsi="Tahoma" w:cs="Tahoma"/>
                <w:spacing w:val="-1"/>
                <w:sz w:val="14"/>
                <w:szCs w:val="14"/>
              </w:rPr>
              <w:t>2019</w:t>
            </w:r>
            <w:r w:rsidR="00555048">
              <w:rPr>
                <w:rFonts w:ascii="Tahoma" w:eastAsia="Calibri" w:hAnsi="Tahoma" w:cs="Tahoma"/>
                <w:spacing w:val="-1"/>
                <w:sz w:val="14"/>
                <w:szCs w:val="14"/>
              </w:rPr>
              <w:t xml:space="preserve">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44740">
        <w:tc>
          <w:tcPr>
            <w:tcW w:w="1980"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559"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1F12B0" w:rsidRDefault="00183131" w:rsidP="001F12B0">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8,596,671.12</w:t>
            </w:r>
          </w:p>
        </w:tc>
        <w:tc>
          <w:tcPr>
            <w:tcW w:w="1417" w:type="dxa"/>
          </w:tcPr>
          <w:p w:rsidR="006F6371" w:rsidRPr="00006194" w:rsidRDefault="00183131" w:rsidP="006F6371">
            <w:pPr>
              <w:spacing w:before="80" w:line="250" w:lineRule="exact"/>
              <w:jc w:val="center"/>
              <w:rPr>
                <w:rFonts w:ascii="Tahoma" w:eastAsia="Calibri" w:hAnsi="Tahoma" w:cs="Tahoma"/>
                <w:b/>
                <w:spacing w:val="-1"/>
                <w:sz w:val="14"/>
                <w:szCs w:val="14"/>
              </w:rPr>
            </w:pPr>
            <w:r w:rsidRPr="00183131">
              <w:rPr>
                <w:rFonts w:ascii="Tahoma" w:eastAsia="Calibri" w:hAnsi="Tahoma" w:cs="Tahoma"/>
                <w:b/>
                <w:spacing w:val="-1"/>
                <w:sz w:val="14"/>
                <w:szCs w:val="14"/>
              </w:rPr>
              <w:t>419,706,789.68</w:t>
            </w:r>
          </w:p>
        </w:tc>
        <w:tc>
          <w:tcPr>
            <w:tcW w:w="225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5C7B2C" w:rsidRPr="00293865" w:rsidRDefault="005C7B2C"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183131" w:rsidP="00AC558E">
            <w:pPr>
              <w:jc w:val="right"/>
              <w:rPr>
                <w:rFonts w:ascii="Tahoma" w:hAnsi="Tahoma" w:cs="Tahoma"/>
                <w:sz w:val="14"/>
                <w:szCs w:val="14"/>
              </w:rPr>
            </w:pPr>
            <w:r w:rsidRPr="00597756">
              <w:rPr>
                <w:rFonts w:ascii="Tahoma" w:hAnsi="Tahoma" w:cs="Tahoma"/>
                <w:sz w:val="14"/>
                <w:szCs w:val="14"/>
              </w:rPr>
              <w:t>39,893,385.31</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C44740" w:rsidRDefault="00183131" w:rsidP="00006194">
            <w:pPr>
              <w:jc w:val="right"/>
              <w:rPr>
                <w:rFonts w:ascii="Tahoma" w:hAnsi="Tahoma" w:cs="Tahoma"/>
                <w:b/>
                <w:sz w:val="14"/>
                <w:szCs w:val="14"/>
              </w:rPr>
            </w:pPr>
            <w:r w:rsidRPr="00183131">
              <w:rPr>
                <w:rFonts w:ascii="Tahoma" w:hAnsi="Tahoma" w:cs="Tahoma"/>
                <w:b/>
                <w:sz w:val="14"/>
                <w:szCs w:val="14"/>
              </w:rPr>
              <w:t>39,893,385.31</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EE5C75" w:rsidRDefault="00F41663" w:rsidP="00947833">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597756">
        <w:rPr>
          <w:rFonts w:ascii="Tahoma" w:hAnsi="Tahoma" w:cs="Tahoma"/>
          <w:sz w:val="14"/>
          <w:szCs w:val="14"/>
        </w:rPr>
        <w:t>julio</w:t>
      </w:r>
      <w:r w:rsidR="00A1456D">
        <w:rPr>
          <w:rFonts w:ascii="Tahoma" w:hAnsi="Tahoma" w:cs="Tahoma"/>
          <w:sz w:val="14"/>
          <w:szCs w:val="14"/>
        </w:rPr>
        <w:t xml:space="preserve"> </w:t>
      </w:r>
      <w:r w:rsidR="00C871E2">
        <w:rPr>
          <w:rFonts w:ascii="Tahoma" w:hAnsi="Tahoma" w:cs="Tahoma"/>
          <w:sz w:val="14"/>
          <w:szCs w:val="14"/>
        </w:rPr>
        <w:t>2021</w:t>
      </w:r>
      <w:r w:rsidR="00EE5C75">
        <w:rPr>
          <w:rFonts w:ascii="Tahoma" w:hAnsi="Tahoma" w:cs="Tahoma"/>
          <w:sz w:val="14"/>
          <w:szCs w:val="14"/>
        </w:rPr>
        <w:t xml:space="preserve">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393"/>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de Dominio Público</w:t>
            </w:r>
          </w:p>
        </w:tc>
        <w:tc>
          <w:tcPr>
            <w:tcW w:w="1559" w:type="dxa"/>
            <w:shd w:val="clear" w:color="auto" w:fill="auto"/>
            <w:vAlign w:val="bottom"/>
          </w:tcPr>
          <w:p w:rsidR="00182F92" w:rsidRPr="00EE5C75" w:rsidRDefault="00183131" w:rsidP="00182F92">
            <w:pPr>
              <w:jc w:val="right"/>
              <w:rPr>
                <w:rFonts w:ascii="Arial" w:hAnsi="Arial" w:cs="Arial"/>
                <w:color w:val="000000"/>
                <w:sz w:val="14"/>
                <w:szCs w:val="14"/>
              </w:rPr>
            </w:pPr>
            <w:r>
              <w:rPr>
                <w:rFonts w:ascii="Arial" w:hAnsi="Arial" w:cs="Arial"/>
                <w:color w:val="000000"/>
                <w:sz w:val="14"/>
                <w:szCs w:val="14"/>
              </w:rPr>
              <w:t>32,222,786.75</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3131" w:rsidP="00182F92">
            <w:pPr>
              <w:jc w:val="right"/>
              <w:rPr>
                <w:rFonts w:ascii="Arial" w:hAnsi="Arial" w:cs="Arial"/>
                <w:color w:val="000000"/>
                <w:sz w:val="14"/>
                <w:szCs w:val="14"/>
              </w:rPr>
            </w:pPr>
            <w:r>
              <w:rPr>
                <w:rFonts w:ascii="Arial" w:hAnsi="Arial" w:cs="Arial"/>
                <w:color w:val="000000"/>
                <w:sz w:val="14"/>
                <w:szCs w:val="14"/>
              </w:rPr>
              <w:t>32,222,786.75</w:t>
            </w:r>
          </w:p>
        </w:tc>
      </w:tr>
      <w:tr w:rsidR="00182F92" w:rsidRPr="00293865" w:rsidTr="005B360F">
        <w:trPr>
          <w:trHeight w:val="201"/>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293865" w:rsidTr="00B94A4A">
        <w:trPr>
          <w:trHeight w:val="240"/>
        </w:trPr>
        <w:tc>
          <w:tcPr>
            <w:tcW w:w="3402" w:type="dxa"/>
            <w:shd w:val="clear" w:color="auto" w:fill="auto"/>
            <w:vAlign w:val="center"/>
            <w:hideMark/>
          </w:tcPr>
          <w:p w:rsidR="00182F92" w:rsidRPr="00293865" w:rsidRDefault="00182F92" w:rsidP="00182F92">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967"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701"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29</w:t>
            </w:r>
            <w:r>
              <w:rPr>
                <w:rFonts w:ascii="Arial" w:hAnsi="Arial" w:cs="Arial"/>
                <w:color w:val="000000"/>
                <w:sz w:val="14"/>
                <w:szCs w:val="14"/>
              </w:rPr>
              <w:t>,</w:t>
            </w:r>
            <w:r w:rsidRPr="00183131">
              <w:rPr>
                <w:rFonts w:ascii="Arial" w:hAnsi="Arial" w:cs="Arial"/>
                <w:color w:val="000000"/>
                <w:sz w:val="14"/>
                <w:szCs w:val="14"/>
              </w:rPr>
              <w:t>726</w:t>
            </w:r>
            <w:r>
              <w:rPr>
                <w:rFonts w:ascii="Arial" w:hAnsi="Arial" w:cs="Arial"/>
                <w:color w:val="000000"/>
                <w:sz w:val="14"/>
                <w:szCs w:val="14"/>
              </w:rPr>
              <w:t>.00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29</w:t>
            </w:r>
            <w:r>
              <w:rPr>
                <w:rFonts w:ascii="Arial" w:hAnsi="Arial" w:cs="Arial"/>
                <w:color w:val="000000"/>
                <w:sz w:val="14"/>
                <w:szCs w:val="14"/>
              </w:rPr>
              <w:t>,</w:t>
            </w:r>
            <w:r w:rsidRPr="00183131">
              <w:rPr>
                <w:rFonts w:ascii="Arial" w:hAnsi="Arial" w:cs="Arial"/>
                <w:color w:val="000000"/>
                <w:sz w:val="14"/>
                <w:szCs w:val="14"/>
              </w:rPr>
              <w:t>726</w:t>
            </w:r>
            <w:r>
              <w:rPr>
                <w:rFonts w:ascii="Arial" w:hAnsi="Arial" w:cs="Arial"/>
                <w:color w:val="000000"/>
                <w:sz w:val="14"/>
                <w:szCs w:val="14"/>
              </w:rPr>
              <w:t>.00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EE5C75" w:rsidRDefault="00183131" w:rsidP="00183131">
            <w:pPr>
              <w:jc w:val="right"/>
              <w:rPr>
                <w:rFonts w:ascii="Arial" w:hAnsi="Arial" w:cs="Arial"/>
                <w:color w:val="000000"/>
                <w:sz w:val="14"/>
                <w:szCs w:val="14"/>
              </w:rPr>
            </w:pPr>
            <w:r w:rsidRPr="00EE5C75">
              <w:rPr>
                <w:rFonts w:ascii="Arial" w:hAnsi="Arial" w:cs="Arial"/>
                <w:color w:val="000000"/>
                <w:sz w:val="14"/>
                <w:szCs w:val="14"/>
              </w:rPr>
              <w:t>0.00</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183131" w:rsidRPr="00183131"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51</w:t>
            </w:r>
            <w:r>
              <w:rPr>
                <w:rFonts w:ascii="Arial" w:hAnsi="Arial" w:cs="Arial"/>
                <w:color w:val="000000"/>
                <w:sz w:val="14"/>
                <w:szCs w:val="14"/>
              </w:rPr>
              <w:t>,</w:t>
            </w:r>
            <w:r w:rsidRPr="00183131">
              <w:rPr>
                <w:rFonts w:ascii="Arial" w:hAnsi="Arial" w:cs="Arial"/>
                <w:color w:val="000000"/>
                <w:sz w:val="14"/>
                <w:szCs w:val="14"/>
              </w:rPr>
              <w:t>130.63</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183131" w:rsidRDefault="00183131" w:rsidP="00183131">
            <w:pPr>
              <w:jc w:val="right"/>
              <w:rPr>
                <w:rFonts w:ascii="Arial" w:hAnsi="Arial" w:cs="Arial"/>
                <w:color w:val="000000"/>
                <w:sz w:val="14"/>
                <w:szCs w:val="14"/>
                <w:lang w:val="es-MX" w:eastAsia="es-MX"/>
              </w:rPr>
            </w:pPr>
            <w:r w:rsidRPr="00183131">
              <w:rPr>
                <w:rFonts w:ascii="Arial" w:hAnsi="Arial" w:cs="Arial"/>
                <w:color w:val="000000"/>
                <w:sz w:val="14"/>
                <w:szCs w:val="14"/>
              </w:rPr>
              <w:t>51</w:t>
            </w:r>
            <w:r>
              <w:rPr>
                <w:rFonts w:ascii="Arial" w:hAnsi="Arial" w:cs="Arial"/>
                <w:color w:val="000000"/>
                <w:sz w:val="14"/>
                <w:szCs w:val="14"/>
              </w:rPr>
              <w:t>,</w:t>
            </w:r>
            <w:r w:rsidRPr="00183131">
              <w:rPr>
                <w:rFonts w:ascii="Arial" w:hAnsi="Arial" w:cs="Arial"/>
                <w:color w:val="000000"/>
                <w:sz w:val="14"/>
                <w:szCs w:val="14"/>
              </w:rPr>
              <w:t>130.63</w:t>
            </w:r>
          </w:p>
        </w:tc>
      </w:tr>
      <w:tr w:rsidR="00183131" w:rsidRPr="00EE5C75" w:rsidTr="005B360F">
        <w:trPr>
          <w:trHeight w:val="240"/>
        </w:trPr>
        <w:tc>
          <w:tcPr>
            <w:tcW w:w="3402" w:type="dxa"/>
            <w:shd w:val="clear" w:color="auto" w:fill="auto"/>
          </w:tcPr>
          <w:p w:rsidR="00183131" w:rsidRPr="00EE5C75" w:rsidRDefault="00183131" w:rsidP="00183131">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183131" w:rsidRPr="00183131" w:rsidRDefault="00183131" w:rsidP="00183131">
            <w:pPr>
              <w:jc w:val="right"/>
              <w:rPr>
                <w:rFonts w:ascii="Arial" w:hAnsi="Arial" w:cs="Arial"/>
                <w:color w:val="000000"/>
                <w:sz w:val="14"/>
                <w:szCs w:val="14"/>
              </w:rPr>
            </w:pPr>
            <w:r w:rsidRPr="00183131">
              <w:rPr>
                <w:rFonts w:ascii="Arial" w:hAnsi="Arial" w:cs="Arial"/>
                <w:color w:val="000000"/>
                <w:sz w:val="14"/>
                <w:szCs w:val="14"/>
              </w:rPr>
              <w:t>20</w:t>
            </w:r>
            <w:r>
              <w:rPr>
                <w:rFonts w:ascii="Arial" w:hAnsi="Arial" w:cs="Arial"/>
                <w:color w:val="000000"/>
                <w:sz w:val="14"/>
                <w:szCs w:val="14"/>
              </w:rPr>
              <w:t>,</w:t>
            </w:r>
            <w:r w:rsidRPr="00183131">
              <w:rPr>
                <w:rFonts w:ascii="Arial" w:hAnsi="Arial" w:cs="Arial"/>
                <w:color w:val="000000"/>
                <w:sz w:val="14"/>
                <w:szCs w:val="14"/>
              </w:rPr>
              <w:t>748.27</w:t>
            </w:r>
          </w:p>
        </w:tc>
        <w:tc>
          <w:tcPr>
            <w:tcW w:w="1967" w:type="dxa"/>
            <w:shd w:val="clear" w:color="auto" w:fill="auto"/>
            <w:vAlign w:val="center"/>
          </w:tcPr>
          <w:p w:rsidR="00183131" w:rsidRPr="00EE5C75" w:rsidRDefault="00183131" w:rsidP="00183131">
            <w:pPr>
              <w:jc w:val="right"/>
              <w:rPr>
                <w:rFonts w:ascii="Tahoma" w:hAnsi="Tahoma" w:cs="Tahoma"/>
                <w:bCs/>
                <w:color w:val="000000"/>
                <w:sz w:val="14"/>
                <w:szCs w:val="14"/>
              </w:rPr>
            </w:pPr>
          </w:p>
        </w:tc>
        <w:tc>
          <w:tcPr>
            <w:tcW w:w="1701" w:type="dxa"/>
            <w:shd w:val="clear" w:color="auto" w:fill="auto"/>
            <w:vAlign w:val="bottom"/>
          </w:tcPr>
          <w:p w:rsidR="00183131" w:rsidRPr="00183131" w:rsidRDefault="00183131" w:rsidP="00183131">
            <w:pPr>
              <w:jc w:val="right"/>
              <w:rPr>
                <w:rFonts w:ascii="Arial" w:hAnsi="Arial" w:cs="Arial"/>
                <w:color w:val="000000"/>
                <w:sz w:val="14"/>
                <w:szCs w:val="14"/>
              </w:rPr>
            </w:pPr>
            <w:r w:rsidRPr="00183131">
              <w:rPr>
                <w:rFonts w:ascii="Arial" w:hAnsi="Arial" w:cs="Arial"/>
                <w:color w:val="000000"/>
                <w:sz w:val="14"/>
                <w:szCs w:val="14"/>
              </w:rPr>
              <w:t>20</w:t>
            </w:r>
            <w:r>
              <w:rPr>
                <w:rFonts w:ascii="Arial" w:hAnsi="Arial" w:cs="Arial"/>
                <w:color w:val="000000"/>
                <w:sz w:val="14"/>
                <w:szCs w:val="14"/>
              </w:rPr>
              <w:t>,</w:t>
            </w:r>
            <w:r w:rsidRPr="00183131">
              <w:rPr>
                <w:rFonts w:ascii="Arial" w:hAnsi="Arial" w:cs="Arial"/>
                <w:color w:val="000000"/>
                <w:sz w:val="14"/>
                <w:szCs w:val="14"/>
              </w:rPr>
              <w:t>748.27</w:t>
            </w:r>
          </w:p>
        </w:tc>
      </w:tr>
    </w:tbl>
    <w:p w:rsidR="001C5CE4" w:rsidRDefault="001C5CE4"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A57645" w:rsidRDefault="00A57645"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A1456D">
        <w:rPr>
          <w:rFonts w:ascii="Tahoma" w:eastAsia="Calibri" w:hAnsi="Tahoma" w:cs="Tahoma"/>
          <w:spacing w:val="-1"/>
          <w:sz w:val="14"/>
          <w:szCs w:val="14"/>
        </w:rPr>
        <w:t>30</w:t>
      </w:r>
      <w:r w:rsidR="00293865">
        <w:rPr>
          <w:rFonts w:ascii="Tahoma" w:eastAsia="Calibri" w:hAnsi="Tahoma" w:cs="Tahoma"/>
          <w:spacing w:val="-1"/>
          <w:sz w:val="14"/>
          <w:szCs w:val="14"/>
        </w:rPr>
        <w:t xml:space="preserve"> de </w:t>
      </w:r>
      <w:r w:rsidR="00597756">
        <w:rPr>
          <w:rFonts w:ascii="Tahoma" w:eastAsia="Calibri" w:hAnsi="Tahoma" w:cs="Tahoma"/>
          <w:spacing w:val="-1"/>
          <w:sz w:val="14"/>
          <w:szCs w:val="14"/>
        </w:rPr>
        <w:t>julio</w:t>
      </w:r>
      <w:r w:rsidR="00182F92">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1456D"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w:t>
      </w:r>
      <w:r w:rsidR="00A1456D">
        <w:rPr>
          <w:rFonts w:ascii="Tahoma" w:eastAsia="Calibri" w:hAnsi="Tahoma" w:cs="Tahoma"/>
          <w:spacing w:val="-1"/>
          <w:sz w:val="14"/>
          <w:szCs w:val="14"/>
        </w:rPr>
        <w:t>siones en períodos posteriores.</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597756">
        <w:rPr>
          <w:rFonts w:ascii="Tahoma" w:eastAsia="Calibri" w:hAnsi="Tahoma" w:cs="Tahoma"/>
          <w:spacing w:val="-1"/>
          <w:sz w:val="14"/>
          <w:szCs w:val="14"/>
        </w:rPr>
        <w:t>julio</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182F92" w:rsidRPr="007B4830" w:rsidRDefault="00182F92"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A1456D" w:rsidRDefault="00A1456D" w:rsidP="00750CDA">
      <w:pPr>
        <w:pStyle w:val="Prrafodelista"/>
        <w:spacing w:before="120" w:after="120" w:line="240" w:lineRule="exact"/>
        <w:ind w:left="1080"/>
        <w:jc w:val="both"/>
        <w:rPr>
          <w:rFonts w:ascii="Tahoma" w:hAnsi="Tahoma" w:cs="Tahoma"/>
          <w:sz w:val="14"/>
          <w:szCs w:val="14"/>
        </w:rPr>
      </w:pPr>
    </w:p>
    <w:p w:rsidR="003F7367" w:rsidRDefault="003F7367" w:rsidP="00750CDA">
      <w:pPr>
        <w:pStyle w:val="Prrafodelista"/>
        <w:spacing w:before="120" w:after="120" w:line="240" w:lineRule="exact"/>
        <w:ind w:left="1080"/>
        <w:jc w:val="both"/>
        <w:rPr>
          <w:rFonts w:ascii="Tahoma" w:hAnsi="Tahoma" w:cs="Tahoma"/>
          <w:sz w:val="14"/>
          <w:szCs w:val="14"/>
        </w:rPr>
      </w:pPr>
    </w:p>
    <w:p w:rsidR="00A1456D" w:rsidRPr="00750CDA" w:rsidRDefault="00A1456D" w:rsidP="00750CDA">
      <w:pPr>
        <w:pStyle w:val="Prrafodelista"/>
        <w:spacing w:before="120" w:after="120" w:line="240" w:lineRule="exact"/>
        <w:ind w:left="1080"/>
        <w:jc w:val="both"/>
        <w:rPr>
          <w:rFonts w:ascii="Tahoma" w:hAnsi="Tahoma" w:cs="Tahoma"/>
          <w:sz w:val="14"/>
          <w:szCs w:val="14"/>
        </w:rPr>
      </w:pP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A1456D">
        <w:rPr>
          <w:rFonts w:ascii="Tahoma" w:eastAsia="Calibri" w:hAnsi="Tahoma" w:cs="Tahoma"/>
          <w:spacing w:val="-1"/>
          <w:sz w:val="14"/>
          <w:szCs w:val="14"/>
        </w:rPr>
        <w:t>3</w:t>
      </w:r>
      <w:r w:rsidR="00183131">
        <w:rPr>
          <w:rFonts w:ascii="Tahoma" w:eastAsia="Calibri" w:hAnsi="Tahoma" w:cs="Tahoma"/>
          <w:spacing w:val="-1"/>
          <w:sz w:val="14"/>
          <w:szCs w:val="14"/>
        </w:rPr>
        <w:t>1</w:t>
      </w:r>
      <w:r w:rsidR="00555048">
        <w:rPr>
          <w:rFonts w:ascii="Tahoma" w:eastAsia="Calibri" w:hAnsi="Tahoma" w:cs="Tahoma"/>
          <w:spacing w:val="-1"/>
          <w:sz w:val="14"/>
          <w:szCs w:val="14"/>
        </w:rPr>
        <w:t xml:space="preserve"> </w:t>
      </w:r>
      <w:r w:rsidR="00950EDE" w:rsidRPr="007B4830">
        <w:rPr>
          <w:rFonts w:ascii="Tahoma" w:eastAsia="Calibri" w:hAnsi="Tahoma" w:cs="Tahoma"/>
          <w:spacing w:val="-1"/>
          <w:sz w:val="14"/>
          <w:szCs w:val="14"/>
        </w:rPr>
        <w:t xml:space="preserve">de </w:t>
      </w:r>
      <w:r w:rsidR="00597756">
        <w:rPr>
          <w:rFonts w:ascii="Tahoma" w:eastAsia="Calibri" w:hAnsi="Tahoma" w:cs="Tahoma"/>
          <w:spacing w:val="-1"/>
          <w:sz w:val="14"/>
          <w:szCs w:val="14"/>
        </w:rPr>
        <w:t>julio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3F7367" w:rsidRDefault="004777AB" w:rsidP="003F7367">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r w:rsidRPr="003F7367">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3F7367">
        <w:rPr>
          <w:rFonts w:ascii="Tahoma" w:hAnsi="Tahoma" w:cs="Tahoma"/>
          <w:sz w:val="14"/>
          <w:szCs w:val="14"/>
        </w:rPr>
        <w:t>competencia,</w:t>
      </w:r>
      <w:r w:rsidRPr="003F7367">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182F92" w:rsidRDefault="00E77AAC" w:rsidP="00A1456D">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43137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1456D" w:rsidRPr="00A1456D" w:rsidRDefault="00A1456D" w:rsidP="00A1456D">
      <w:pPr>
        <w:pStyle w:val="Prrafodelista"/>
        <w:rPr>
          <w:rFonts w:ascii="Tahoma" w:eastAsia="Calibri" w:hAnsi="Tahoma" w:cs="Tahoma"/>
          <w:spacing w:val="-1"/>
          <w:sz w:val="14"/>
          <w:szCs w:val="14"/>
        </w:rPr>
      </w:pP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3F7367" w:rsidRPr="003F7367" w:rsidRDefault="003F7367" w:rsidP="003F7367">
      <w:pPr>
        <w:pStyle w:val="Prrafodelista"/>
        <w:rPr>
          <w:rFonts w:ascii="Tahoma" w:eastAsia="Calibri" w:hAnsi="Tahoma" w:cs="Tahoma"/>
          <w:spacing w:val="-1"/>
          <w:sz w:val="14"/>
          <w:szCs w:val="14"/>
        </w:rPr>
      </w:pPr>
    </w:p>
    <w:p w:rsidR="003F7367" w:rsidRDefault="003F7367" w:rsidP="003F7367">
      <w:pPr>
        <w:spacing w:before="120" w:after="120" w:line="240" w:lineRule="exact"/>
        <w:jc w:val="both"/>
        <w:rPr>
          <w:rFonts w:ascii="Tahoma" w:eastAsia="Calibri" w:hAnsi="Tahoma" w:cs="Tahoma"/>
          <w:spacing w:val="-1"/>
          <w:sz w:val="14"/>
          <w:szCs w:val="14"/>
        </w:rPr>
      </w:pPr>
    </w:p>
    <w:p w:rsidR="003F7367" w:rsidRPr="003F7367" w:rsidRDefault="003F7367" w:rsidP="003F7367">
      <w:pPr>
        <w:spacing w:before="120" w:after="120" w:line="240" w:lineRule="exact"/>
        <w:jc w:val="both"/>
        <w:rPr>
          <w:rFonts w:ascii="Tahoma" w:eastAsia="Calibri" w:hAnsi="Tahoma" w:cs="Tahoma"/>
          <w:spacing w:val="-1"/>
          <w:sz w:val="14"/>
          <w:szCs w:val="14"/>
        </w:rPr>
      </w:pPr>
    </w:p>
    <w:p w:rsidR="00201925" w:rsidRPr="00201925" w:rsidRDefault="00201925"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1456D" w:rsidRPr="007B4830" w:rsidRDefault="00A1456D" w:rsidP="00AB5715">
      <w:pPr>
        <w:pStyle w:val="Prrafodelista"/>
        <w:spacing w:before="120" w:after="120" w:line="240" w:lineRule="exact"/>
        <w:jc w:val="both"/>
        <w:rPr>
          <w:rFonts w:ascii="Tahoma" w:eastAsia="Calibri" w:hAnsi="Tahoma" w:cs="Tahoma"/>
          <w:spacing w:val="-1"/>
          <w:sz w:val="14"/>
          <w:szCs w:val="14"/>
        </w:rPr>
      </w:pPr>
      <w:bookmarkStart w:id="0" w:name="_GoBack"/>
      <w:bookmarkEnd w:id="0"/>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ADE" w:rsidRDefault="00847ADE" w:rsidP="00FE0EA0">
      <w:r>
        <w:separator/>
      </w:r>
    </w:p>
  </w:endnote>
  <w:endnote w:type="continuationSeparator" w:id="0">
    <w:p w:rsidR="00847ADE" w:rsidRDefault="00847ADE"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597756" w:rsidRDefault="00597756">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97756" w:rsidRDefault="0059775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597756" w:rsidRPr="00D86A5A" w:rsidRDefault="00597756" w:rsidP="00157F23">
                              <w:pPr>
                                <w:jc w:val="center"/>
                                <w:rPr>
                                  <w:rFonts w:asciiTheme="minorHAnsi" w:hAnsi="Calibri" w:cstheme="minorBidi"/>
                                  <w:b/>
                                  <w:color w:val="000000" w:themeColor="text1"/>
                                  <w:kern w:val="24"/>
                                  <w:sz w:val="12"/>
                                  <w:szCs w:val="22"/>
                                  <w:lang w:val="es-MX"/>
                                </w:rPr>
                              </w:pPr>
                            </w:p>
                            <w:p w:rsidR="00597756" w:rsidRPr="003A72B1" w:rsidRDefault="00597756" w:rsidP="00A219F9">
                              <w:pPr>
                                <w:jc w:val="center"/>
                                <w:rPr>
                                  <w:lang w:val="es-MX"/>
                                </w:rPr>
                              </w:pPr>
                              <w:r>
                                <w:rPr>
                                  <w:noProof/>
                                  <w:color w:val="FFFFFF" w:themeColor="background1"/>
                                  <w:sz w:val="28"/>
                                  <w:szCs w:val="28"/>
                                  <w:lang w:val="es-MX"/>
                                </w:rPr>
                                <w:t>“2021, Año de Gricelda Alvarez Ponce de Leon ”</w:t>
                              </w:r>
                            </w:p>
                            <w:p w:rsidR="00597756" w:rsidRPr="003A72B1" w:rsidRDefault="00597756"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597756" w:rsidRDefault="00597756"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597756" w:rsidRPr="00D86A5A" w:rsidRDefault="00597756" w:rsidP="00157F23">
                        <w:pPr>
                          <w:jc w:val="center"/>
                          <w:rPr>
                            <w:rFonts w:asciiTheme="minorHAnsi" w:hAnsi="Calibri" w:cstheme="minorBidi"/>
                            <w:b/>
                            <w:color w:val="000000" w:themeColor="text1"/>
                            <w:kern w:val="24"/>
                            <w:sz w:val="12"/>
                            <w:szCs w:val="22"/>
                            <w:lang w:val="es-MX"/>
                          </w:rPr>
                        </w:pPr>
                      </w:p>
                      <w:p w:rsidR="00597756" w:rsidRPr="003A72B1" w:rsidRDefault="00597756" w:rsidP="00A219F9">
                        <w:pPr>
                          <w:jc w:val="center"/>
                          <w:rPr>
                            <w:lang w:val="es-MX"/>
                          </w:rPr>
                        </w:pPr>
                        <w:r>
                          <w:rPr>
                            <w:noProof/>
                            <w:color w:val="FFFFFF" w:themeColor="background1"/>
                            <w:sz w:val="28"/>
                            <w:szCs w:val="28"/>
                            <w:lang w:val="es-MX"/>
                          </w:rPr>
                          <w:t>“2021, Año de Gricelda Alvarez Ponce de Leon ”</w:t>
                        </w:r>
                      </w:p>
                      <w:p w:rsidR="00597756" w:rsidRPr="003A72B1" w:rsidRDefault="00597756"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3F7367">
          <w:rPr>
            <w:noProof/>
          </w:rPr>
          <w:t>10</w:t>
        </w:r>
        <w:r>
          <w:rPr>
            <w:noProof/>
          </w:rPr>
          <w:fldChar w:fldCharType="end"/>
        </w:r>
      </w:p>
    </w:sdtContent>
  </w:sdt>
  <w:p w:rsidR="00597756" w:rsidRDefault="00597756">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ADE" w:rsidRDefault="00847ADE" w:rsidP="00FE0EA0">
      <w:r>
        <w:separator/>
      </w:r>
    </w:p>
  </w:footnote>
  <w:footnote w:type="continuationSeparator" w:id="0">
    <w:p w:rsidR="00847ADE" w:rsidRDefault="00847ADE"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756" w:rsidRPr="00A230BA" w:rsidRDefault="00597756"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597756" w:rsidRDefault="0059775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5D4F6B9F"/>
    <w:multiLevelType w:val="hybridMultilevel"/>
    <w:tmpl w:val="1B5CE73A"/>
    <w:lvl w:ilvl="0" w:tplc="5F6AF3BC">
      <w:numFmt w:val="bullet"/>
      <w:lvlText w:val="-"/>
      <w:lvlJc w:val="left"/>
      <w:pPr>
        <w:ind w:left="645" w:hanging="360"/>
      </w:pPr>
      <w:rPr>
        <w:rFonts w:ascii="Tahoma" w:eastAsia="Calibri" w:hAnsi="Tahoma" w:cs="Tahoma"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3">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9"/>
  </w:num>
  <w:num w:numId="6">
    <w:abstractNumId w:val="7"/>
  </w:num>
  <w:num w:numId="7">
    <w:abstractNumId w:val="20"/>
  </w:num>
  <w:num w:numId="8">
    <w:abstractNumId w:val="3"/>
  </w:num>
  <w:num w:numId="9">
    <w:abstractNumId w:val="15"/>
  </w:num>
  <w:num w:numId="10">
    <w:abstractNumId w:val="14"/>
  </w:num>
  <w:num w:numId="11">
    <w:abstractNumId w:val="22"/>
  </w:num>
  <w:num w:numId="12">
    <w:abstractNumId w:val="13"/>
  </w:num>
  <w:num w:numId="13">
    <w:abstractNumId w:val="17"/>
  </w:num>
  <w:num w:numId="14">
    <w:abstractNumId w:val="5"/>
  </w:num>
  <w:num w:numId="15">
    <w:abstractNumId w:val="18"/>
  </w:num>
  <w:num w:numId="16">
    <w:abstractNumId w:val="2"/>
  </w:num>
  <w:num w:numId="17">
    <w:abstractNumId w:val="0"/>
  </w:num>
  <w:num w:numId="18">
    <w:abstractNumId w:val="8"/>
  </w:num>
  <w:num w:numId="19">
    <w:abstractNumId w:val="10"/>
  </w:num>
  <w:num w:numId="20">
    <w:abstractNumId w:val="9"/>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870"/>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074B"/>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4D27"/>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A43"/>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2F92"/>
    <w:rsid w:val="00183131"/>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12B0"/>
    <w:rsid w:val="001F2081"/>
    <w:rsid w:val="001F213C"/>
    <w:rsid w:val="001F3CF5"/>
    <w:rsid w:val="001F4D8C"/>
    <w:rsid w:val="001F7D21"/>
    <w:rsid w:val="001F7F4B"/>
    <w:rsid w:val="00200772"/>
    <w:rsid w:val="00200EAA"/>
    <w:rsid w:val="00201925"/>
    <w:rsid w:val="00203BD6"/>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475C0"/>
    <w:rsid w:val="00250B2C"/>
    <w:rsid w:val="00250F60"/>
    <w:rsid w:val="00251ABD"/>
    <w:rsid w:val="002522F6"/>
    <w:rsid w:val="00253BFD"/>
    <w:rsid w:val="00255981"/>
    <w:rsid w:val="0025619E"/>
    <w:rsid w:val="00256617"/>
    <w:rsid w:val="0025701B"/>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87878"/>
    <w:rsid w:val="003921D1"/>
    <w:rsid w:val="00393480"/>
    <w:rsid w:val="00394AE6"/>
    <w:rsid w:val="003A17A5"/>
    <w:rsid w:val="003A1E1F"/>
    <w:rsid w:val="003A30D1"/>
    <w:rsid w:val="003A5BCA"/>
    <w:rsid w:val="003A63CA"/>
    <w:rsid w:val="003A6D7C"/>
    <w:rsid w:val="003B0D7F"/>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3D4E"/>
    <w:rsid w:val="003F4AF8"/>
    <w:rsid w:val="003F5BFF"/>
    <w:rsid w:val="003F65E5"/>
    <w:rsid w:val="003F7239"/>
    <w:rsid w:val="003F7367"/>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515B"/>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C65"/>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3E"/>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36D2E"/>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97756"/>
    <w:rsid w:val="005A0BF7"/>
    <w:rsid w:val="005A25EF"/>
    <w:rsid w:val="005A3B42"/>
    <w:rsid w:val="005A3BE5"/>
    <w:rsid w:val="005A5A0D"/>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5EF2"/>
    <w:rsid w:val="00606968"/>
    <w:rsid w:val="00607034"/>
    <w:rsid w:val="006112F0"/>
    <w:rsid w:val="00615F5A"/>
    <w:rsid w:val="006163D1"/>
    <w:rsid w:val="006164C0"/>
    <w:rsid w:val="00616BF3"/>
    <w:rsid w:val="006170CB"/>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3200"/>
    <w:rsid w:val="006847AF"/>
    <w:rsid w:val="00684E72"/>
    <w:rsid w:val="006923E3"/>
    <w:rsid w:val="00693A1C"/>
    <w:rsid w:val="00693B7C"/>
    <w:rsid w:val="00695AC0"/>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37A8"/>
    <w:rsid w:val="006F6371"/>
    <w:rsid w:val="006F64E3"/>
    <w:rsid w:val="00701868"/>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D76AD"/>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ADE"/>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767"/>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F9F"/>
    <w:rsid w:val="0091115F"/>
    <w:rsid w:val="00911A99"/>
    <w:rsid w:val="009133A4"/>
    <w:rsid w:val="009150A9"/>
    <w:rsid w:val="00915C7E"/>
    <w:rsid w:val="0091676F"/>
    <w:rsid w:val="00916BBA"/>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287"/>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456D"/>
    <w:rsid w:val="00A17902"/>
    <w:rsid w:val="00A214A2"/>
    <w:rsid w:val="00A219F9"/>
    <w:rsid w:val="00A2271F"/>
    <w:rsid w:val="00A22DCD"/>
    <w:rsid w:val="00A2494B"/>
    <w:rsid w:val="00A24F00"/>
    <w:rsid w:val="00A254F8"/>
    <w:rsid w:val="00A264B5"/>
    <w:rsid w:val="00A26803"/>
    <w:rsid w:val="00A26B2C"/>
    <w:rsid w:val="00A2762B"/>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645"/>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715"/>
    <w:rsid w:val="00AB683F"/>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EAE"/>
    <w:rsid w:val="00B129C6"/>
    <w:rsid w:val="00B13B7D"/>
    <w:rsid w:val="00B1590A"/>
    <w:rsid w:val="00B15E5A"/>
    <w:rsid w:val="00B16BCD"/>
    <w:rsid w:val="00B16E86"/>
    <w:rsid w:val="00B17C47"/>
    <w:rsid w:val="00B17F72"/>
    <w:rsid w:val="00B20C29"/>
    <w:rsid w:val="00B24C9D"/>
    <w:rsid w:val="00B25B05"/>
    <w:rsid w:val="00B25F8D"/>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9F2"/>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438"/>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4740"/>
    <w:rsid w:val="00C453D3"/>
    <w:rsid w:val="00C46733"/>
    <w:rsid w:val="00C46A41"/>
    <w:rsid w:val="00C47415"/>
    <w:rsid w:val="00C50860"/>
    <w:rsid w:val="00C51062"/>
    <w:rsid w:val="00C556AD"/>
    <w:rsid w:val="00C5748F"/>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871E2"/>
    <w:rsid w:val="00C90BF7"/>
    <w:rsid w:val="00C9162E"/>
    <w:rsid w:val="00C9378B"/>
    <w:rsid w:val="00C94DAA"/>
    <w:rsid w:val="00C96460"/>
    <w:rsid w:val="00C966E0"/>
    <w:rsid w:val="00CA006B"/>
    <w:rsid w:val="00CA0187"/>
    <w:rsid w:val="00CA41BA"/>
    <w:rsid w:val="00CA5575"/>
    <w:rsid w:val="00CA5C26"/>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2F07"/>
    <w:rsid w:val="00CF6C90"/>
    <w:rsid w:val="00CF78ED"/>
    <w:rsid w:val="00D0084B"/>
    <w:rsid w:val="00D063CF"/>
    <w:rsid w:val="00D12259"/>
    <w:rsid w:val="00D14AA9"/>
    <w:rsid w:val="00D15C5D"/>
    <w:rsid w:val="00D15D05"/>
    <w:rsid w:val="00D160AF"/>
    <w:rsid w:val="00D1750E"/>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19F"/>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3ACB"/>
    <w:rsid w:val="00E64CB3"/>
    <w:rsid w:val="00E655A2"/>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02BE"/>
    <w:rsid w:val="00EB1AFB"/>
    <w:rsid w:val="00EB283A"/>
    <w:rsid w:val="00EB5BAC"/>
    <w:rsid w:val="00EB690D"/>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CE2"/>
    <w:rsid w:val="00F46C26"/>
    <w:rsid w:val="00F50C45"/>
    <w:rsid w:val="00F51933"/>
    <w:rsid w:val="00F52EAF"/>
    <w:rsid w:val="00F544DC"/>
    <w:rsid w:val="00F54D80"/>
    <w:rsid w:val="00F5574A"/>
    <w:rsid w:val="00F55ED0"/>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2D09"/>
    <w:rsid w:val="00F83F1D"/>
    <w:rsid w:val="00F83FF4"/>
    <w:rsid w:val="00F856C9"/>
    <w:rsid w:val="00F85E80"/>
    <w:rsid w:val="00F87D2C"/>
    <w:rsid w:val="00F92B1A"/>
    <w:rsid w:val="00F92D52"/>
    <w:rsid w:val="00F932F7"/>
    <w:rsid w:val="00F95486"/>
    <w:rsid w:val="00F96571"/>
    <w:rsid w:val="00F970DA"/>
    <w:rsid w:val="00F9710F"/>
    <w:rsid w:val="00F97C43"/>
    <w:rsid w:val="00FA1001"/>
    <w:rsid w:val="00FA49A2"/>
    <w:rsid w:val="00FA6C14"/>
    <w:rsid w:val="00FB0848"/>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0CB6"/>
    <w:rsid w:val="00FD36F6"/>
    <w:rsid w:val="00FD4ACD"/>
    <w:rsid w:val="00FD4FF7"/>
    <w:rsid w:val="00FD568F"/>
    <w:rsid w:val="00FD6B64"/>
    <w:rsid w:val="00FD7BBB"/>
    <w:rsid w:val="00FE0EA0"/>
    <w:rsid w:val="00FE10BB"/>
    <w:rsid w:val="00FE160A"/>
    <w:rsid w:val="00FE3302"/>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7246992">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A3EE9-D97E-4183-98C6-1A303222C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Pages>
  <Words>4313</Words>
  <Characters>23722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4</cp:revision>
  <cp:lastPrinted>2019-03-22T16:07:00Z</cp:lastPrinted>
  <dcterms:created xsi:type="dcterms:W3CDTF">2021-08-09T18:14:00Z</dcterms:created>
  <dcterms:modified xsi:type="dcterms:W3CDTF">2021-08-10T01:08:00Z</dcterms:modified>
</cp:coreProperties>
</file>